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9402A4" w:rsidRPr="004F1C9B" w:rsidRDefault="009402A4">
      <w:pPr>
        <w:tabs>
          <w:tab w:val="left" w:pos="3802"/>
          <w:tab w:val="center" w:pos="4535"/>
        </w:tabs>
        <w:rPr>
          <w:rFonts w:ascii="Calibri" w:eastAsia="Arial" w:hAnsi="Calibri" w:cs="Calibri"/>
          <w:sz w:val="24"/>
          <w:szCs w:val="24"/>
          <w:lang w:val="en-US"/>
        </w:rPr>
      </w:pPr>
    </w:p>
    <w:p w14:paraId="5A846160" w14:textId="77777777" w:rsidR="003326AB" w:rsidRPr="004F1C9B" w:rsidRDefault="003326AB">
      <w:pPr>
        <w:jc w:val="center"/>
        <w:rPr>
          <w:rFonts w:ascii="Calibri" w:eastAsia="Arial" w:hAnsi="Calibri" w:cs="Calibri"/>
          <w:b/>
          <w:sz w:val="24"/>
          <w:szCs w:val="24"/>
          <w:lang w:val="en-US"/>
        </w:rPr>
      </w:pPr>
      <w:r w:rsidRPr="004F1C9B">
        <w:rPr>
          <w:rFonts w:ascii="Calibri" w:eastAsia="Arial" w:hAnsi="Calibri" w:cs="Calibri"/>
          <w:b/>
          <w:sz w:val="24"/>
          <w:szCs w:val="24"/>
          <w:lang w:val="en-US"/>
        </w:rPr>
        <w:t xml:space="preserve">Rules and Regulations </w:t>
      </w:r>
    </w:p>
    <w:p w14:paraId="2E34DD63" w14:textId="7A61CABF" w:rsidR="003326AB" w:rsidRPr="004F1C9B" w:rsidRDefault="003326AB">
      <w:pPr>
        <w:jc w:val="center"/>
        <w:rPr>
          <w:rFonts w:ascii="Calibri" w:eastAsia="Arial" w:hAnsi="Calibri" w:cs="Calibri"/>
          <w:b/>
          <w:sz w:val="24"/>
          <w:szCs w:val="24"/>
          <w:lang w:val="en-US"/>
        </w:rPr>
      </w:pPr>
      <w:r w:rsidRPr="004F1C9B">
        <w:rPr>
          <w:rFonts w:ascii="Calibri" w:eastAsia="Arial" w:hAnsi="Calibri" w:cs="Calibri"/>
          <w:b/>
          <w:sz w:val="24"/>
          <w:szCs w:val="24"/>
          <w:lang w:val="en-US"/>
        </w:rPr>
        <w:t>of charging fees for educational services in full- and p</w:t>
      </w:r>
      <w:r w:rsidR="007A3F78">
        <w:rPr>
          <w:rFonts w:ascii="Calibri" w:eastAsia="Arial" w:hAnsi="Calibri" w:cs="Calibri"/>
          <w:b/>
          <w:sz w:val="24"/>
          <w:szCs w:val="24"/>
          <w:lang w:val="en-US"/>
        </w:rPr>
        <w:t xml:space="preserve">art-time </w:t>
      </w:r>
      <w:r w:rsidR="007A3F78">
        <w:rPr>
          <w:rFonts w:ascii="Calibri" w:eastAsia="Arial" w:hAnsi="Calibri" w:cs="Calibri"/>
          <w:b/>
          <w:sz w:val="24"/>
          <w:szCs w:val="24"/>
          <w:lang w:val="en-US"/>
        </w:rPr>
        <w:br/>
        <w:t>undergraduate and graduate</w:t>
      </w:r>
      <w:r w:rsidRPr="004F1C9B">
        <w:rPr>
          <w:rFonts w:ascii="Calibri" w:eastAsia="Arial" w:hAnsi="Calibri" w:cs="Calibri"/>
          <w:b/>
          <w:sz w:val="24"/>
          <w:szCs w:val="24"/>
          <w:lang w:val="en-US"/>
        </w:rPr>
        <w:t xml:space="preserve"> programs for non-nationals undertaking studies</w:t>
      </w:r>
    </w:p>
    <w:p w14:paraId="252B3736" w14:textId="67EA9A78" w:rsidR="003326AB" w:rsidRPr="004F1C9B" w:rsidRDefault="003326AB">
      <w:pPr>
        <w:jc w:val="center"/>
        <w:rPr>
          <w:rFonts w:ascii="Calibri" w:eastAsia="Arial" w:hAnsi="Calibri" w:cs="Calibri"/>
          <w:b/>
          <w:sz w:val="24"/>
          <w:szCs w:val="24"/>
          <w:lang w:val="en-US"/>
        </w:rPr>
      </w:pPr>
      <w:r w:rsidRPr="004F1C9B">
        <w:rPr>
          <w:rFonts w:ascii="Calibri" w:eastAsia="Arial" w:hAnsi="Calibri" w:cs="Calibri"/>
          <w:b/>
          <w:sz w:val="24"/>
          <w:szCs w:val="24"/>
          <w:lang w:val="en-US"/>
        </w:rPr>
        <w:t xml:space="preserve"> at the University of Economics in Katowice and other fees</w:t>
      </w:r>
    </w:p>
    <w:p w14:paraId="00000006" w14:textId="77777777" w:rsidR="009402A4" w:rsidRPr="004F1C9B" w:rsidRDefault="009402A4">
      <w:pPr>
        <w:jc w:val="center"/>
        <w:rPr>
          <w:rFonts w:ascii="Calibri" w:eastAsia="Arial" w:hAnsi="Calibri" w:cs="Calibri"/>
          <w:b/>
          <w:sz w:val="24"/>
          <w:szCs w:val="24"/>
          <w:lang w:val="en-US"/>
        </w:rPr>
      </w:pPr>
    </w:p>
    <w:p w14:paraId="00000007" w14:textId="77777777" w:rsidR="009402A4" w:rsidRPr="004F1C9B" w:rsidRDefault="009402A4">
      <w:pPr>
        <w:jc w:val="center"/>
        <w:rPr>
          <w:rFonts w:ascii="Calibri" w:eastAsia="Arial" w:hAnsi="Calibri" w:cs="Calibri"/>
          <w:b/>
          <w:sz w:val="24"/>
          <w:szCs w:val="24"/>
          <w:lang w:val="en-US"/>
        </w:rPr>
      </w:pPr>
    </w:p>
    <w:p w14:paraId="00000008" w14:textId="2396ADD4" w:rsidR="009402A4" w:rsidRPr="004F1C9B" w:rsidRDefault="00674C4D">
      <w:pPr>
        <w:pStyle w:val="Nagwek1"/>
        <w:numPr>
          <w:ilvl w:val="0"/>
          <w:numId w:val="3"/>
        </w:numPr>
        <w:spacing w:line="360" w:lineRule="auto"/>
        <w:rPr>
          <w:rFonts w:ascii="Calibri" w:eastAsia="Arial" w:hAnsi="Calibri" w:cs="Calibri"/>
          <w:sz w:val="24"/>
          <w:szCs w:val="24"/>
          <w:lang w:val="en-US"/>
        </w:rPr>
      </w:pPr>
      <w:r w:rsidRPr="004F1C9B">
        <w:rPr>
          <w:rFonts w:ascii="Calibri" w:eastAsia="Arial" w:hAnsi="Calibri" w:cs="Calibri"/>
          <w:sz w:val="24"/>
          <w:szCs w:val="24"/>
          <w:lang w:val="en-US"/>
        </w:rPr>
        <w:t>General provisions</w:t>
      </w:r>
    </w:p>
    <w:p w14:paraId="00000009" w14:textId="77777777" w:rsidR="009402A4" w:rsidRPr="004F1C9B" w:rsidRDefault="009402A4">
      <w:pPr>
        <w:numPr>
          <w:ilvl w:val="1"/>
          <w:numId w:val="3"/>
        </w:numPr>
        <w:pBdr>
          <w:top w:val="nil"/>
          <w:left w:val="nil"/>
          <w:bottom w:val="nil"/>
          <w:right w:val="nil"/>
          <w:between w:val="nil"/>
        </w:pBdr>
        <w:spacing w:after="40"/>
        <w:jc w:val="center"/>
        <w:rPr>
          <w:rFonts w:ascii="Calibri" w:eastAsia="Arial" w:hAnsi="Calibri" w:cs="Calibri"/>
          <w:b/>
          <w:color w:val="000000"/>
          <w:sz w:val="24"/>
          <w:szCs w:val="24"/>
          <w:lang w:val="en-US"/>
        </w:rPr>
      </w:pPr>
    </w:p>
    <w:p w14:paraId="24FAF4FE" w14:textId="3D52A32A" w:rsidR="005B025E" w:rsidRPr="004F1C9B" w:rsidRDefault="005B025E" w:rsidP="005B025E">
      <w:pPr>
        <w:numPr>
          <w:ilvl w:val="2"/>
          <w:numId w:val="3"/>
        </w:numPr>
        <w:jc w:val="both"/>
        <w:rPr>
          <w:rFonts w:ascii="Calibri" w:eastAsia="Arial" w:hAnsi="Calibri" w:cs="Calibri"/>
          <w:sz w:val="24"/>
          <w:szCs w:val="24"/>
          <w:lang w:val="en-US"/>
        </w:rPr>
      </w:pPr>
      <w:r w:rsidRPr="004F1C9B">
        <w:rPr>
          <w:rFonts w:ascii="Calibri" w:eastAsia="Arial" w:hAnsi="Calibri" w:cs="Calibri"/>
          <w:sz w:val="24"/>
          <w:szCs w:val="24"/>
          <w:lang w:val="en-US"/>
        </w:rPr>
        <w:t>Rules and Regulations determine the principles of charging fees for educational services in full- and p</w:t>
      </w:r>
      <w:r w:rsidR="00B779AD">
        <w:rPr>
          <w:rFonts w:ascii="Calibri" w:eastAsia="Arial" w:hAnsi="Calibri" w:cs="Calibri"/>
          <w:sz w:val="24"/>
          <w:szCs w:val="24"/>
          <w:lang w:val="en-US"/>
        </w:rPr>
        <w:t>art-time undergraduate and graduate</w:t>
      </w:r>
      <w:r w:rsidRPr="004F1C9B">
        <w:rPr>
          <w:rFonts w:ascii="Calibri" w:eastAsia="Arial" w:hAnsi="Calibri" w:cs="Calibri"/>
          <w:sz w:val="24"/>
          <w:szCs w:val="24"/>
          <w:lang w:val="en-US"/>
        </w:rPr>
        <w:t xml:space="preserve"> programs for non-nationals undertaking studies at the University of Economics in Katowice and other fees, hereinafter referred to as “</w:t>
      </w:r>
      <w:r w:rsidR="00CE3BB4" w:rsidRPr="004F1C9B">
        <w:rPr>
          <w:rFonts w:ascii="Calibri" w:eastAsia="Arial" w:hAnsi="Calibri" w:cs="Calibri"/>
          <w:sz w:val="24"/>
          <w:szCs w:val="24"/>
          <w:lang w:val="en-US"/>
        </w:rPr>
        <w:t>Rules and Regulations”, subject to the provisions of the Order on the principles of undertaking and completing education programs by non-nationals at the University of Economics in Katowice.</w:t>
      </w:r>
    </w:p>
    <w:p w14:paraId="0000000C" w14:textId="02B9B655" w:rsidR="009402A4" w:rsidRPr="004F1C9B" w:rsidRDefault="00A22195" w:rsidP="003458B2">
      <w:pPr>
        <w:numPr>
          <w:ilvl w:val="2"/>
          <w:numId w:val="3"/>
        </w:numPr>
        <w:jc w:val="both"/>
        <w:rPr>
          <w:rFonts w:ascii="Calibri" w:eastAsia="Arial" w:hAnsi="Calibri" w:cs="Calibri"/>
          <w:sz w:val="24"/>
          <w:szCs w:val="24"/>
          <w:lang w:val="en-US"/>
        </w:rPr>
      </w:pPr>
      <w:r w:rsidRPr="004F1C9B">
        <w:rPr>
          <w:rFonts w:ascii="Calibri" w:eastAsia="Arial" w:hAnsi="Calibri" w:cs="Calibri"/>
          <w:sz w:val="24"/>
          <w:szCs w:val="24"/>
          <w:lang w:val="en-US"/>
        </w:rPr>
        <w:t>The Rules and Regulations refer to</w:t>
      </w:r>
      <w:r w:rsidR="00FC042E" w:rsidRPr="004F1C9B">
        <w:rPr>
          <w:rFonts w:ascii="Calibri" w:eastAsia="Arial" w:hAnsi="Calibri" w:cs="Calibri"/>
          <w:sz w:val="24"/>
          <w:szCs w:val="24"/>
          <w:lang w:val="en-US"/>
        </w:rPr>
        <w:t>:</w:t>
      </w:r>
    </w:p>
    <w:p w14:paraId="0F61936E" w14:textId="57D31CF7" w:rsidR="003458B2" w:rsidRPr="004F1C9B" w:rsidRDefault="003458B2" w:rsidP="003458B2">
      <w:pPr>
        <w:numPr>
          <w:ilvl w:val="3"/>
          <w:numId w:val="3"/>
        </w:numPr>
        <w:jc w:val="both"/>
        <w:outlineLvl w:val="0"/>
        <w:rPr>
          <w:rFonts w:ascii="Calibri" w:hAnsi="Calibri" w:cs="Calibri"/>
          <w:sz w:val="24"/>
          <w:szCs w:val="24"/>
          <w:lang w:val="en-US"/>
        </w:rPr>
      </w:pPr>
      <w:r w:rsidRPr="004F1C9B">
        <w:rPr>
          <w:rFonts w:ascii="Calibri" w:hAnsi="Calibri" w:cs="Calibri"/>
          <w:sz w:val="24"/>
          <w:szCs w:val="24"/>
          <w:lang w:val="en-US"/>
        </w:rPr>
        <w:t>tuition fees, i.e. the basic fee relating to the education of students in full- and part-time programs;</w:t>
      </w:r>
    </w:p>
    <w:p w14:paraId="0000000D" w14:textId="3DB5C18F" w:rsidR="009402A4" w:rsidRPr="004F1C9B" w:rsidRDefault="003458B2">
      <w:pPr>
        <w:numPr>
          <w:ilvl w:val="3"/>
          <w:numId w:val="3"/>
        </w:numPr>
        <w:jc w:val="both"/>
        <w:rPr>
          <w:rFonts w:ascii="Calibri" w:eastAsia="Arial" w:hAnsi="Calibri" w:cs="Calibri"/>
          <w:sz w:val="24"/>
          <w:szCs w:val="24"/>
          <w:lang w:val="en-US"/>
        </w:rPr>
      </w:pPr>
      <w:r w:rsidRPr="004F1C9B">
        <w:rPr>
          <w:rFonts w:ascii="Calibri" w:eastAsia="Arial" w:hAnsi="Calibri" w:cs="Calibri"/>
          <w:sz w:val="24"/>
          <w:szCs w:val="24"/>
          <w:lang w:val="en-US"/>
        </w:rPr>
        <w:t>other fees for educational services, including</w:t>
      </w:r>
      <w:r w:rsidR="00FC042E" w:rsidRPr="004F1C9B">
        <w:rPr>
          <w:rFonts w:ascii="Calibri" w:eastAsia="Arial" w:hAnsi="Calibri" w:cs="Calibri"/>
          <w:sz w:val="24"/>
          <w:szCs w:val="24"/>
          <w:lang w:val="en-US"/>
        </w:rPr>
        <w:t>:</w:t>
      </w:r>
    </w:p>
    <w:p w14:paraId="580BDD13" w14:textId="63A925FB" w:rsidR="003458B2" w:rsidRPr="004F1C9B" w:rsidRDefault="003458B2" w:rsidP="003458B2">
      <w:pPr>
        <w:numPr>
          <w:ilvl w:val="0"/>
          <w:numId w:val="5"/>
        </w:numPr>
        <w:jc w:val="both"/>
        <w:rPr>
          <w:rFonts w:ascii="Calibri" w:eastAsia="Arial" w:hAnsi="Calibri" w:cs="Calibri"/>
          <w:sz w:val="24"/>
          <w:szCs w:val="24"/>
          <w:lang w:val="en-US"/>
        </w:rPr>
      </w:pPr>
      <w:r w:rsidRPr="004F1C9B">
        <w:rPr>
          <w:rFonts w:ascii="Calibri" w:eastAsia="Arial" w:hAnsi="Calibri" w:cs="Calibri"/>
          <w:sz w:val="24"/>
          <w:szCs w:val="24"/>
          <w:lang w:val="en-US"/>
        </w:rPr>
        <w:t>a course passed under a retake p</w:t>
      </w:r>
      <w:r w:rsidR="00F81BF8">
        <w:rPr>
          <w:rFonts w:ascii="Calibri" w:eastAsia="Arial" w:hAnsi="Calibri" w:cs="Calibri"/>
          <w:sz w:val="24"/>
          <w:szCs w:val="24"/>
          <w:lang w:val="en-US"/>
        </w:rPr>
        <w:t>rocedure specified in § 23 (</w:t>
      </w:r>
      <w:r w:rsidRPr="004F1C9B">
        <w:rPr>
          <w:rFonts w:ascii="Calibri" w:eastAsia="Arial" w:hAnsi="Calibri" w:cs="Calibri"/>
          <w:sz w:val="24"/>
          <w:szCs w:val="24"/>
          <w:lang w:val="en-US"/>
        </w:rPr>
        <w:t>6</w:t>
      </w:r>
      <w:r w:rsidR="00F81BF8">
        <w:rPr>
          <w:rFonts w:ascii="Calibri" w:eastAsia="Arial" w:hAnsi="Calibri" w:cs="Calibri"/>
          <w:sz w:val="24"/>
          <w:szCs w:val="24"/>
          <w:lang w:val="en-US"/>
        </w:rPr>
        <w:t>)</w:t>
      </w:r>
      <w:r w:rsidRPr="004F1C9B">
        <w:rPr>
          <w:rFonts w:ascii="Calibri" w:eastAsia="Arial" w:hAnsi="Calibri" w:cs="Calibri"/>
          <w:sz w:val="24"/>
          <w:szCs w:val="24"/>
          <w:lang w:val="en-US"/>
        </w:rPr>
        <w:t xml:space="preserve"> of the Academic Regulations at the University of Economics in Katowice;</w:t>
      </w:r>
    </w:p>
    <w:p w14:paraId="2D1B28F9" w14:textId="24023D9B" w:rsidR="005F75C1" w:rsidRPr="004F1C9B" w:rsidRDefault="005F75C1" w:rsidP="005F75C1">
      <w:pPr>
        <w:numPr>
          <w:ilvl w:val="0"/>
          <w:numId w:val="5"/>
        </w:numPr>
        <w:jc w:val="both"/>
        <w:rPr>
          <w:rFonts w:ascii="Calibri" w:eastAsia="Arial" w:hAnsi="Calibri" w:cs="Calibri"/>
          <w:sz w:val="24"/>
          <w:szCs w:val="24"/>
          <w:lang w:val="en-US"/>
        </w:rPr>
      </w:pPr>
      <w:r w:rsidRPr="004F1C9B">
        <w:rPr>
          <w:rFonts w:ascii="Calibri" w:eastAsia="Arial" w:hAnsi="Calibri" w:cs="Calibri"/>
          <w:sz w:val="24"/>
          <w:szCs w:val="24"/>
          <w:lang w:val="en-US"/>
        </w:rPr>
        <w:t>re-realization of failed courses if a student repeats a semester of a full- or part-time program;</w:t>
      </w:r>
    </w:p>
    <w:p w14:paraId="02CAD6D0" w14:textId="7BC21C24" w:rsidR="005F75C1" w:rsidRPr="004F1C9B" w:rsidRDefault="005F75C1" w:rsidP="005F75C1">
      <w:pPr>
        <w:numPr>
          <w:ilvl w:val="0"/>
          <w:numId w:val="5"/>
        </w:numPr>
        <w:jc w:val="both"/>
        <w:rPr>
          <w:rFonts w:ascii="Calibri" w:eastAsia="Arial" w:hAnsi="Calibri" w:cs="Calibri"/>
          <w:sz w:val="24"/>
          <w:szCs w:val="24"/>
          <w:lang w:val="en-US"/>
        </w:rPr>
      </w:pPr>
      <w:r w:rsidRPr="004F1C9B">
        <w:rPr>
          <w:rFonts w:ascii="Calibri" w:eastAsia="Arial" w:hAnsi="Calibri" w:cs="Calibri"/>
          <w:sz w:val="24"/>
          <w:szCs w:val="24"/>
          <w:lang w:val="en-US"/>
        </w:rPr>
        <w:t>re-realization of failed courses if a student resumes a full- or part-time program;</w:t>
      </w:r>
    </w:p>
    <w:p w14:paraId="44E81D27" w14:textId="0AAF1774" w:rsidR="005F75C1" w:rsidRPr="004F1C9B" w:rsidRDefault="005F75C1" w:rsidP="005F75C1">
      <w:pPr>
        <w:numPr>
          <w:ilvl w:val="0"/>
          <w:numId w:val="5"/>
        </w:numPr>
        <w:jc w:val="both"/>
        <w:rPr>
          <w:rFonts w:ascii="Calibri" w:eastAsia="Arial" w:hAnsi="Calibri" w:cs="Calibri"/>
          <w:sz w:val="24"/>
          <w:szCs w:val="24"/>
          <w:lang w:val="en-US"/>
        </w:rPr>
      </w:pPr>
      <w:r w:rsidRPr="004F1C9B">
        <w:rPr>
          <w:rFonts w:ascii="Calibri" w:eastAsia="Arial" w:hAnsi="Calibri" w:cs="Calibri"/>
          <w:sz w:val="24"/>
          <w:szCs w:val="24"/>
          <w:lang w:val="en-US"/>
        </w:rPr>
        <w:t>completing courses as part of the curricular differences</w:t>
      </w:r>
      <w:r w:rsidR="00BF2DFB" w:rsidRPr="004F1C9B">
        <w:rPr>
          <w:rFonts w:ascii="Calibri" w:eastAsia="Arial" w:hAnsi="Calibri" w:cs="Calibri"/>
          <w:sz w:val="24"/>
          <w:szCs w:val="24"/>
          <w:lang w:val="en-US"/>
        </w:rPr>
        <w:t xml:space="preserve"> in part- and full-time programs</w:t>
      </w:r>
      <w:r w:rsidRPr="004F1C9B">
        <w:rPr>
          <w:rFonts w:ascii="Calibri" w:eastAsia="Arial" w:hAnsi="Calibri" w:cs="Calibri"/>
          <w:sz w:val="24"/>
          <w:szCs w:val="24"/>
          <w:lang w:val="en-US"/>
        </w:rPr>
        <w:t>;</w:t>
      </w:r>
    </w:p>
    <w:p w14:paraId="00000015" w14:textId="6AE6BCBB" w:rsidR="009402A4" w:rsidRPr="004F1C9B" w:rsidRDefault="00BF2DFB" w:rsidP="00BF2DFB">
      <w:pPr>
        <w:numPr>
          <w:ilvl w:val="3"/>
          <w:numId w:val="3"/>
        </w:numPr>
        <w:jc w:val="both"/>
        <w:rPr>
          <w:rFonts w:ascii="Calibri" w:eastAsia="Arial" w:hAnsi="Calibri" w:cs="Calibri"/>
          <w:sz w:val="24"/>
          <w:szCs w:val="24"/>
          <w:lang w:val="en-US"/>
        </w:rPr>
      </w:pPr>
      <w:r w:rsidRPr="004F1C9B">
        <w:rPr>
          <w:rFonts w:ascii="Calibri" w:eastAsia="Arial" w:hAnsi="Calibri" w:cs="Calibri"/>
          <w:sz w:val="24"/>
          <w:szCs w:val="24"/>
          <w:lang w:val="en-US"/>
        </w:rPr>
        <w:t>fees for the issue of documents pertaining to the course of studies:</w:t>
      </w:r>
    </w:p>
    <w:p w14:paraId="1181527D" w14:textId="397D001B" w:rsidR="00BF2DFB" w:rsidRPr="004F1C9B" w:rsidRDefault="00BF2DFB" w:rsidP="00BF2DFB">
      <w:pPr>
        <w:numPr>
          <w:ilvl w:val="0"/>
          <w:numId w:val="1"/>
        </w:numPr>
        <w:jc w:val="both"/>
        <w:rPr>
          <w:rFonts w:ascii="Calibri" w:eastAsia="Arial" w:hAnsi="Calibri" w:cs="Calibri"/>
          <w:sz w:val="24"/>
          <w:szCs w:val="24"/>
          <w:lang w:val="en-US"/>
        </w:rPr>
      </w:pPr>
      <w:r w:rsidRPr="004F1C9B">
        <w:rPr>
          <w:rFonts w:ascii="Calibri" w:eastAsia="Arial" w:hAnsi="Calibri" w:cs="Calibri"/>
          <w:sz w:val="24"/>
          <w:szCs w:val="24"/>
          <w:lang w:val="en-US"/>
        </w:rPr>
        <w:t>student ID card or its copy;</w:t>
      </w:r>
    </w:p>
    <w:p w14:paraId="1B0157D4" w14:textId="54A69B34" w:rsidR="00BF2DFB" w:rsidRPr="004F1C9B" w:rsidRDefault="00BF2DFB" w:rsidP="00BF2DFB">
      <w:pPr>
        <w:numPr>
          <w:ilvl w:val="0"/>
          <w:numId w:val="1"/>
        </w:numPr>
        <w:jc w:val="both"/>
        <w:rPr>
          <w:rFonts w:ascii="Calibri" w:eastAsia="Arial" w:hAnsi="Calibri" w:cs="Calibri"/>
          <w:sz w:val="24"/>
          <w:szCs w:val="24"/>
          <w:lang w:val="en-US"/>
        </w:rPr>
      </w:pPr>
      <w:r w:rsidRPr="004F1C9B">
        <w:rPr>
          <w:rFonts w:ascii="Calibri" w:eastAsia="Arial" w:hAnsi="Calibri" w:cs="Calibri"/>
          <w:sz w:val="24"/>
          <w:szCs w:val="24"/>
          <w:lang w:val="en-US"/>
        </w:rPr>
        <w:t>a copy of the diploma and the diploma supplement;</w:t>
      </w:r>
    </w:p>
    <w:p w14:paraId="19790370" w14:textId="0CC9520B" w:rsidR="00BF2DFB" w:rsidRPr="004F1C9B" w:rsidRDefault="00BF2DFB" w:rsidP="00BF2DFB">
      <w:pPr>
        <w:numPr>
          <w:ilvl w:val="0"/>
          <w:numId w:val="1"/>
        </w:numPr>
        <w:jc w:val="both"/>
        <w:rPr>
          <w:rFonts w:ascii="Calibri" w:eastAsia="Arial" w:hAnsi="Calibri" w:cs="Calibri"/>
          <w:sz w:val="24"/>
          <w:szCs w:val="24"/>
          <w:lang w:val="en-US"/>
        </w:rPr>
      </w:pPr>
      <w:r w:rsidRPr="004F1C9B">
        <w:rPr>
          <w:rFonts w:ascii="Calibri" w:eastAsia="Arial" w:hAnsi="Calibri" w:cs="Calibri"/>
          <w:sz w:val="24"/>
          <w:szCs w:val="24"/>
          <w:lang w:val="en-US"/>
        </w:rPr>
        <w:t>a copy in a foreign language of the diploma and the diploma supplement, other than those issu</w:t>
      </w:r>
      <w:r w:rsidR="00CE5F62">
        <w:rPr>
          <w:rFonts w:ascii="Calibri" w:eastAsia="Arial" w:hAnsi="Calibri" w:cs="Calibri"/>
          <w:sz w:val="24"/>
          <w:szCs w:val="24"/>
          <w:lang w:val="en-US"/>
        </w:rPr>
        <w:t>ed on the basis of Art. 77 (</w:t>
      </w:r>
      <w:r w:rsidRPr="004F1C9B">
        <w:rPr>
          <w:rFonts w:ascii="Calibri" w:eastAsia="Arial" w:hAnsi="Calibri" w:cs="Calibri"/>
          <w:sz w:val="24"/>
          <w:szCs w:val="24"/>
          <w:lang w:val="en-US"/>
        </w:rPr>
        <w:t>2</w:t>
      </w:r>
      <w:r w:rsidR="00CE5F62">
        <w:rPr>
          <w:rFonts w:ascii="Calibri" w:eastAsia="Arial" w:hAnsi="Calibri" w:cs="Calibri"/>
          <w:sz w:val="24"/>
          <w:szCs w:val="24"/>
          <w:lang w:val="en-US"/>
        </w:rPr>
        <w:t>)</w:t>
      </w:r>
      <w:r w:rsidRPr="004F1C9B">
        <w:rPr>
          <w:rFonts w:ascii="Calibri" w:eastAsia="Arial" w:hAnsi="Calibri" w:cs="Calibri"/>
          <w:sz w:val="24"/>
          <w:szCs w:val="24"/>
          <w:lang w:val="en-US"/>
        </w:rPr>
        <w:t xml:space="preserve"> of the Act – Law on Higher Education and Science;</w:t>
      </w:r>
    </w:p>
    <w:p w14:paraId="3DD0EEC1" w14:textId="0C6889E5" w:rsidR="00BF2DFB" w:rsidRPr="004F1C9B" w:rsidRDefault="00BF2DFB" w:rsidP="00C37860">
      <w:pPr>
        <w:numPr>
          <w:ilvl w:val="3"/>
          <w:numId w:val="3"/>
        </w:numPr>
        <w:jc w:val="both"/>
        <w:rPr>
          <w:rFonts w:ascii="Calibri" w:eastAsia="Arial" w:hAnsi="Calibri" w:cs="Calibri"/>
          <w:sz w:val="24"/>
          <w:szCs w:val="24"/>
          <w:lang w:val="en-US"/>
        </w:rPr>
      </w:pPr>
      <w:r w:rsidRPr="00C37860">
        <w:rPr>
          <w:rFonts w:ascii="Calibri" w:eastAsia="Arial" w:hAnsi="Calibri" w:cs="Calibri"/>
          <w:sz w:val="24"/>
          <w:szCs w:val="24"/>
          <w:lang w:val="en-US"/>
        </w:rPr>
        <w:t>fees for</w:t>
      </w:r>
      <w:r w:rsidR="009333B1" w:rsidRPr="00C37860">
        <w:rPr>
          <w:rFonts w:ascii="Calibri" w:eastAsia="Arial" w:hAnsi="Calibri" w:cs="Calibri"/>
          <w:sz w:val="24"/>
          <w:szCs w:val="24"/>
          <w:lang w:val="en-US"/>
        </w:rPr>
        <w:t xml:space="preserve"> taking</w:t>
      </w:r>
      <w:r w:rsidRPr="00C37860">
        <w:rPr>
          <w:rFonts w:ascii="Calibri" w:eastAsia="Arial" w:hAnsi="Calibri" w:cs="Calibri"/>
          <w:sz w:val="24"/>
          <w:szCs w:val="24"/>
          <w:lang w:val="en-US"/>
        </w:rPr>
        <w:t xml:space="preserve"> extra-curricular courses in full- and part-time programs.</w:t>
      </w:r>
    </w:p>
    <w:p w14:paraId="0C221ED5" w14:textId="48A66A94" w:rsidR="0012392C" w:rsidRPr="004F1C9B" w:rsidRDefault="0012392C" w:rsidP="0012392C">
      <w:pPr>
        <w:numPr>
          <w:ilvl w:val="2"/>
          <w:numId w:val="3"/>
        </w:numPr>
        <w:pBdr>
          <w:top w:val="nil"/>
          <w:left w:val="nil"/>
          <w:bottom w:val="nil"/>
          <w:right w:val="nil"/>
          <w:between w:val="nil"/>
        </w:pBdr>
        <w:jc w:val="both"/>
        <w:rPr>
          <w:rFonts w:ascii="Calibri" w:eastAsia="Arial" w:hAnsi="Calibri" w:cs="Calibri"/>
          <w:color w:val="000000"/>
          <w:sz w:val="24"/>
          <w:szCs w:val="24"/>
          <w:lang w:val="en-US"/>
        </w:rPr>
      </w:pPr>
      <w:r w:rsidRPr="004F1C9B">
        <w:rPr>
          <w:rFonts w:ascii="Calibri" w:eastAsia="Arial" w:hAnsi="Calibri" w:cs="Calibri"/>
          <w:color w:val="000000"/>
          <w:sz w:val="24"/>
          <w:szCs w:val="24"/>
          <w:lang w:val="en-US"/>
        </w:rPr>
        <w:t>The amount of f</w:t>
      </w:r>
      <w:r w:rsidR="0059264B">
        <w:rPr>
          <w:rFonts w:ascii="Calibri" w:eastAsia="Arial" w:hAnsi="Calibri" w:cs="Calibri"/>
          <w:color w:val="000000"/>
          <w:sz w:val="24"/>
          <w:szCs w:val="24"/>
          <w:lang w:val="en-US"/>
        </w:rPr>
        <w:t>ees referred to in sec. 2 (</w:t>
      </w:r>
      <w:r w:rsidRPr="004F1C9B">
        <w:rPr>
          <w:rFonts w:ascii="Calibri" w:eastAsia="Arial" w:hAnsi="Calibri" w:cs="Calibri"/>
          <w:color w:val="000000"/>
          <w:sz w:val="24"/>
          <w:szCs w:val="24"/>
          <w:lang w:val="en-US"/>
        </w:rPr>
        <w:t>1</w:t>
      </w:r>
      <w:r w:rsidR="0059264B">
        <w:rPr>
          <w:rFonts w:ascii="Calibri" w:eastAsia="Arial" w:hAnsi="Calibri" w:cs="Calibri"/>
          <w:color w:val="000000"/>
          <w:sz w:val="24"/>
          <w:szCs w:val="24"/>
          <w:lang w:val="en-US"/>
        </w:rPr>
        <w:t>)-(</w:t>
      </w:r>
      <w:r w:rsidRPr="004F1C9B">
        <w:rPr>
          <w:rFonts w:ascii="Calibri" w:eastAsia="Arial" w:hAnsi="Calibri" w:cs="Calibri"/>
          <w:color w:val="000000"/>
          <w:sz w:val="24"/>
          <w:szCs w:val="24"/>
          <w:lang w:val="en-US"/>
        </w:rPr>
        <w:t>2</w:t>
      </w:r>
      <w:r w:rsidR="0059264B">
        <w:rPr>
          <w:rFonts w:ascii="Calibri" w:eastAsia="Arial" w:hAnsi="Calibri" w:cs="Calibri"/>
          <w:color w:val="000000"/>
          <w:sz w:val="24"/>
          <w:szCs w:val="24"/>
          <w:lang w:val="en-US"/>
        </w:rPr>
        <w:t>)</w:t>
      </w:r>
      <w:r w:rsidRPr="004F1C9B">
        <w:rPr>
          <w:rFonts w:ascii="Calibri" w:eastAsia="Arial" w:hAnsi="Calibri" w:cs="Calibri"/>
          <w:color w:val="000000"/>
          <w:sz w:val="24"/>
          <w:szCs w:val="24"/>
          <w:lang w:val="en-US"/>
        </w:rPr>
        <w:t xml:space="preserve"> are specified for the entire course of studies and cannot be changed throughout that period.</w:t>
      </w:r>
    </w:p>
    <w:p w14:paraId="7A8151CF" w14:textId="77777777" w:rsidR="00621D0F" w:rsidRPr="004F1C9B" w:rsidRDefault="00621D0F" w:rsidP="00621D0F">
      <w:pPr>
        <w:numPr>
          <w:ilvl w:val="2"/>
          <w:numId w:val="3"/>
        </w:numPr>
        <w:pBdr>
          <w:top w:val="nil"/>
          <w:left w:val="nil"/>
          <w:bottom w:val="nil"/>
          <w:right w:val="nil"/>
          <w:between w:val="nil"/>
        </w:pBdr>
        <w:jc w:val="both"/>
        <w:rPr>
          <w:rFonts w:ascii="Calibri" w:eastAsia="Arial" w:hAnsi="Calibri" w:cs="Calibri"/>
          <w:color w:val="000000"/>
          <w:sz w:val="24"/>
          <w:szCs w:val="24"/>
          <w:lang w:val="en-US"/>
        </w:rPr>
      </w:pPr>
      <w:r w:rsidRPr="004F1C9B">
        <w:rPr>
          <w:rFonts w:ascii="Calibri" w:eastAsia="Arial" w:hAnsi="Calibri" w:cs="Calibri"/>
          <w:color w:val="000000"/>
          <w:sz w:val="24"/>
          <w:szCs w:val="24"/>
          <w:lang w:val="en-US"/>
        </w:rPr>
        <w:t xml:space="preserve">The rector, by means of an order, determines the amount of fees referred to: </w:t>
      </w:r>
    </w:p>
    <w:p w14:paraId="4E2C7D7E" w14:textId="24F06D6C" w:rsidR="00621D0F" w:rsidRPr="004F1C9B" w:rsidRDefault="0059264B" w:rsidP="00621D0F">
      <w:pPr>
        <w:numPr>
          <w:ilvl w:val="0"/>
          <w:numId w:val="10"/>
        </w:numPr>
        <w:ind w:left="1094" w:hanging="357"/>
        <w:jc w:val="both"/>
        <w:rPr>
          <w:rFonts w:ascii="Calibri" w:eastAsia="Arial" w:hAnsi="Calibri" w:cs="Calibri"/>
          <w:sz w:val="24"/>
          <w:szCs w:val="24"/>
          <w:lang w:val="en-US"/>
        </w:rPr>
      </w:pPr>
      <w:r>
        <w:rPr>
          <w:rFonts w:ascii="Calibri" w:eastAsia="Arial" w:hAnsi="Calibri" w:cs="Calibri"/>
          <w:sz w:val="24"/>
          <w:szCs w:val="24"/>
          <w:lang w:val="en-US"/>
        </w:rPr>
        <w:t>in sec. 2 (</w:t>
      </w:r>
      <w:r w:rsidR="00621D0F" w:rsidRPr="004F1C9B">
        <w:rPr>
          <w:rFonts w:ascii="Calibri" w:eastAsia="Arial" w:hAnsi="Calibri" w:cs="Calibri"/>
          <w:sz w:val="24"/>
          <w:szCs w:val="24"/>
          <w:lang w:val="en-US"/>
        </w:rPr>
        <w:t>1</w:t>
      </w:r>
      <w:r>
        <w:rPr>
          <w:rFonts w:ascii="Calibri" w:eastAsia="Arial" w:hAnsi="Calibri" w:cs="Calibri"/>
          <w:sz w:val="24"/>
          <w:szCs w:val="24"/>
          <w:lang w:val="en-US"/>
        </w:rPr>
        <w:t>)</w:t>
      </w:r>
      <w:r w:rsidR="00621D0F" w:rsidRPr="004F1C9B">
        <w:rPr>
          <w:rFonts w:ascii="Calibri" w:eastAsia="Arial" w:hAnsi="Calibri" w:cs="Calibri"/>
          <w:sz w:val="24"/>
          <w:szCs w:val="24"/>
          <w:lang w:val="en-US"/>
        </w:rPr>
        <w:t xml:space="preserve"> – in semester installments;</w:t>
      </w:r>
    </w:p>
    <w:p w14:paraId="5FFCA636" w14:textId="340541FC" w:rsidR="00621D0F" w:rsidRPr="004F1C9B" w:rsidRDefault="0059264B" w:rsidP="00621D0F">
      <w:pPr>
        <w:numPr>
          <w:ilvl w:val="0"/>
          <w:numId w:val="10"/>
        </w:numPr>
        <w:ind w:left="1094" w:hanging="357"/>
        <w:jc w:val="both"/>
        <w:rPr>
          <w:rFonts w:ascii="Calibri" w:eastAsia="Arial" w:hAnsi="Calibri" w:cs="Calibri"/>
          <w:sz w:val="24"/>
          <w:szCs w:val="24"/>
          <w:lang w:val="en-US"/>
        </w:rPr>
      </w:pPr>
      <w:r>
        <w:rPr>
          <w:rFonts w:ascii="Calibri" w:eastAsia="Arial" w:hAnsi="Calibri" w:cs="Calibri"/>
          <w:sz w:val="24"/>
          <w:szCs w:val="24"/>
          <w:lang w:val="en-US"/>
        </w:rPr>
        <w:t>in sec. 2 (</w:t>
      </w:r>
      <w:r w:rsidR="00621D0F" w:rsidRPr="004F1C9B">
        <w:rPr>
          <w:rFonts w:ascii="Calibri" w:eastAsia="Arial" w:hAnsi="Calibri" w:cs="Calibri"/>
          <w:sz w:val="24"/>
          <w:szCs w:val="24"/>
          <w:lang w:val="en-US"/>
        </w:rPr>
        <w:t>2</w:t>
      </w:r>
      <w:r>
        <w:rPr>
          <w:rFonts w:ascii="Calibri" w:eastAsia="Arial" w:hAnsi="Calibri" w:cs="Calibri"/>
          <w:sz w:val="24"/>
          <w:szCs w:val="24"/>
          <w:lang w:val="en-US"/>
        </w:rPr>
        <w:t>)</w:t>
      </w:r>
      <w:r w:rsidR="00621D0F" w:rsidRPr="004F1C9B">
        <w:rPr>
          <w:rFonts w:ascii="Calibri" w:eastAsia="Arial" w:hAnsi="Calibri" w:cs="Calibri"/>
          <w:sz w:val="24"/>
          <w:szCs w:val="24"/>
          <w:lang w:val="en-US"/>
        </w:rPr>
        <w:t xml:space="preserve"> and </w:t>
      </w:r>
      <w:r>
        <w:rPr>
          <w:rFonts w:ascii="Calibri" w:eastAsia="Arial" w:hAnsi="Calibri" w:cs="Calibri"/>
          <w:sz w:val="24"/>
          <w:szCs w:val="24"/>
          <w:lang w:val="en-US"/>
        </w:rPr>
        <w:t>(</w:t>
      </w:r>
      <w:r w:rsidR="00621D0F" w:rsidRPr="004F1C9B">
        <w:rPr>
          <w:rFonts w:ascii="Calibri" w:eastAsia="Arial" w:hAnsi="Calibri" w:cs="Calibri"/>
          <w:sz w:val="24"/>
          <w:szCs w:val="24"/>
          <w:lang w:val="en-US"/>
        </w:rPr>
        <w:t>4</w:t>
      </w:r>
      <w:r>
        <w:rPr>
          <w:rFonts w:ascii="Calibri" w:eastAsia="Arial" w:hAnsi="Calibri" w:cs="Calibri"/>
          <w:sz w:val="24"/>
          <w:szCs w:val="24"/>
          <w:lang w:val="en-US"/>
        </w:rPr>
        <w:t>)</w:t>
      </w:r>
    </w:p>
    <w:p w14:paraId="3861E35F" w14:textId="77777777" w:rsidR="002560C2" w:rsidRPr="004F1C9B" w:rsidRDefault="002560C2" w:rsidP="002560C2">
      <w:pPr>
        <w:ind w:left="720"/>
        <w:jc w:val="both"/>
        <w:rPr>
          <w:rFonts w:ascii="Calibri" w:eastAsia="Arial" w:hAnsi="Calibri" w:cs="Calibri"/>
          <w:sz w:val="24"/>
          <w:szCs w:val="24"/>
          <w:lang w:val="en-US"/>
        </w:rPr>
      </w:pPr>
      <w:r w:rsidRPr="004F1C9B">
        <w:rPr>
          <w:rFonts w:ascii="Calibri" w:eastAsia="Arial" w:hAnsi="Calibri" w:cs="Calibri"/>
          <w:sz w:val="24"/>
          <w:szCs w:val="24"/>
          <w:lang w:val="en-US"/>
        </w:rPr>
        <w:t>taking into consideration the costs incurred by the University in this respect.</w:t>
      </w:r>
    </w:p>
    <w:p w14:paraId="1050E7D9" w14:textId="506E2B8D" w:rsidR="009A5376" w:rsidRPr="004F1C9B" w:rsidRDefault="009A5376" w:rsidP="009A5376">
      <w:pPr>
        <w:numPr>
          <w:ilvl w:val="2"/>
          <w:numId w:val="3"/>
        </w:numPr>
        <w:jc w:val="both"/>
        <w:rPr>
          <w:rFonts w:ascii="Calibri" w:eastAsia="Arial" w:hAnsi="Calibri" w:cs="Calibri"/>
          <w:sz w:val="24"/>
          <w:szCs w:val="24"/>
          <w:lang w:val="en-US"/>
        </w:rPr>
      </w:pPr>
      <w:r w:rsidRPr="004F1C9B">
        <w:rPr>
          <w:rFonts w:ascii="Calibri" w:eastAsia="Arial" w:hAnsi="Calibri" w:cs="Calibri"/>
          <w:sz w:val="24"/>
          <w:szCs w:val="24"/>
          <w:lang w:val="en-US"/>
        </w:rPr>
        <w:t>The amount of f</w:t>
      </w:r>
      <w:r w:rsidR="00F537BE">
        <w:rPr>
          <w:rFonts w:ascii="Calibri" w:eastAsia="Arial" w:hAnsi="Calibri" w:cs="Calibri"/>
          <w:sz w:val="24"/>
          <w:szCs w:val="24"/>
          <w:lang w:val="en-US"/>
        </w:rPr>
        <w:t>ees referred to in sec. 2 (</w:t>
      </w:r>
      <w:r w:rsidRPr="004F1C9B">
        <w:rPr>
          <w:rFonts w:ascii="Calibri" w:eastAsia="Arial" w:hAnsi="Calibri" w:cs="Calibri"/>
          <w:sz w:val="24"/>
          <w:szCs w:val="24"/>
          <w:lang w:val="en-US"/>
        </w:rPr>
        <w:t>3</w:t>
      </w:r>
      <w:r w:rsidR="00F537BE">
        <w:rPr>
          <w:rFonts w:ascii="Calibri" w:eastAsia="Arial" w:hAnsi="Calibri" w:cs="Calibri"/>
          <w:sz w:val="24"/>
          <w:szCs w:val="24"/>
          <w:lang w:val="en-US"/>
        </w:rPr>
        <w:t>)</w:t>
      </w:r>
      <w:r w:rsidRPr="004F1C9B">
        <w:rPr>
          <w:rFonts w:ascii="Calibri" w:eastAsia="Arial" w:hAnsi="Calibri" w:cs="Calibri"/>
          <w:sz w:val="24"/>
          <w:szCs w:val="24"/>
          <w:lang w:val="en-US"/>
        </w:rPr>
        <w:t xml:space="preserve"> is stipulated in the Regulation of the Minister of Science and Higher Education of 27 September 2018 on higher education studies.</w:t>
      </w:r>
    </w:p>
    <w:p w14:paraId="00000020" w14:textId="32196F49" w:rsidR="009402A4" w:rsidRPr="004F1C9B" w:rsidRDefault="009402A4">
      <w:pPr>
        <w:rPr>
          <w:rFonts w:ascii="Calibri" w:eastAsia="Arial" w:hAnsi="Calibri" w:cs="Calibri"/>
          <w:sz w:val="24"/>
          <w:szCs w:val="24"/>
          <w:lang w:val="en-US"/>
        </w:rPr>
      </w:pPr>
    </w:p>
    <w:p w14:paraId="00000021" w14:textId="74ACA220" w:rsidR="009402A4" w:rsidRPr="004F1C9B" w:rsidRDefault="00674C4D">
      <w:pPr>
        <w:pStyle w:val="Nagwek2"/>
        <w:numPr>
          <w:ilvl w:val="0"/>
          <w:numId w:val="3"/>
        </w:numPr>
        <w:rPr>
          <w:rFonts w:ascii="Calibri" w:eastAsia="Arial" w:hAnsi="Calibri" w:cs="Calibri"/>
          <w:i w:val="0"/>
          <w:sz w:val="24"/>
          <w:szCs w:val="24"/>
          <w:lang w:val="en-US"/>
        </w:rPr>
      </w:pPr>
      <w:r w:rsidRPr="004F1C9B">
        <w:rPr>
          <w:rFonts w:ascii="Calibri" w:eastAsia="Arial" w:hAnsi="Calibri" w:cs="Calibri"/>
          <w:i w:val="0"/>
          <w:sz w:val="24"/>
          <w:szCs w:val="24"/>
          <w:lang w:val="en-US"/>
        </w:rPr>
        <w:t>Processing payment</w:t>
      </w:r>
      <w:r w:rsidR="00FC042E" w:rsidRPr="004F1C9B">
        <w:rPr>
          <w:rFonts w:ascii="Calibri" w:eastAsia="Arial" w:hAnsi="Calibri" w:cs="Calibri"/>
          <w:i w:val="0"/>
          <w:sz w:val="24"/>
          <w:szCs w:val="24"/>
          <w:lang w:val="en-US"/>
        </w:rPr>
        <w:t xml:space="preserve"> </w:t>
      </w:r>
    </w:p>
    <w:p w14:paraId="00000022" w14:textId="77777777" w:rsidR="009402A4" w:rsidRPr="004F1C9B" w:rsidRDefault="009402A4" w:rsidP="00890FB3">
      <w:pPr>
        <w:numPr>
          <w:ilvl w:val="1"/>
          <w:numId w:val="6"/>
        </w:numPr>
        <w:pBdr>
          <w:top w:val="nil"/>
          <w:left w:val="nil"/>
          <w:bottom w:val="nil"/>
          <w:right w:val="nil"/>
          <w:between w:val="nil"/>
        </w:pBdr>
        <w:spacing w:after="40"/>
        <w:jc w:val="center"/>
        <w:rPr>
          <w:rFonts w:ascii="Calibri" w:eastAsia="Arial" w:hAnsi="Calibri" w:cs="Calibri"/>
          <w:b/>
          <w:color w:val="000000"/>
          <w:sz w:val="24"/>
          <w:szCs w:val="24"/>
          <w:lang w:val="en-US"/>
        </w:rPr>
      </w:pPr>
    </w:p>
    <w:p w14:paraId="0B1BF7CA" w14:textId="30F5591F" w:rsidR="002825C6" w:rsidRPr="004F1C9B" w:rsidRDefault="002825C6" w:rsidP="002825C6">
      <w:pPr>
        <w:numPr>
          <w:ilvl w:val="2"/>
          <w:numId w:val="6"/>
        </w:numPr>
        <w:pBdr>
          <w:top w:val="nil"/>
          <w:left w:val="nil"/>
          <w:bottom w:val="nil"/>
          <w:right w:val="nil"/>
          <w:between w:val="nil"/>
        </w:pBdr>
        <w:jc w:val="both"/>
        <w:rPr>
          <w:rFonts w:ascii="Calibri" w:eastAsia="Arial" w:hAnsi="Calibri" w:cs="Calibri"/>
          <w:color w:val="000000"/>
          <w:sz w:val="24"/>
          <w:szCs w:val="24"/>
          <w:lang w:val="en-US"/>
        </w:rPr>
      </w:pPr>
      <w:r w:rsidRPr="004F1C9B">
        <w:rPr>
          <w:rFonts w:ascii="Calibri" w:eastAsia="Arial" w:hAnsi="Calibri" w:cs="Calibri"/>
          <w:color w:val="000000"/>
          <w:sz w:val="24"/>
          <w:szCs w:val="24"/>
          <w:lang w:val="en-US"/>
        </w:rPr>
        <w:lastRenderedPageBreak/>
        <w:t>The fees referred to in the Rules and Regulations may be paid via a bank transfer or a postal order.</w:t>
      </w:r>
    </w:p>
    <w:p w14:paraId="78937381" w14:textId="1D29C5CD" w:rsidR="002825C6" w:rsidRPr="004F1C9B" w:rsidRDefault="002825C6" w:rsidP="002825C6">
      <w:pPr>
        <w:numPr>
          <w:ilvl w:val="2"/>
          <w:numId w:val="6"/>
        </w:numPr>
        <w:jc w:val="both"/>
        <w:rPr>
          <w:rFonts w:ascii="Calibri" w:eastAsia="Arial" w:hAnsi="Calibri" w:cs="Calibri"/>
          <w:sz w:val="24"/>
          <w:szCs w:val="24"/>
          <w:lang w:val="en-US"/>
        </w:rPr>
      </w:pPr>
      <w:r w:rsidRPr="004F1C9B">
        <w:rPr>
          <w:rFonts w:ascii="Calibri" w:eastAsia="Arial" w:hAnsi="Calibri" w:cs="Calibri"/>
          <w:sz w:val="24"/>
          <w:szCs w:val="24"/>
          <w:lang w:val="en-US"/>
        </w:rPr>
        <w:t>The fees referred to in the Rules and Regulation are paid by the student to the individual bank account number assigned by the University – student payments are identified in the University’s IT system.</w:t>
      </w:r>
    </w:p>
    <w:p w14:paraId="47073BAC" w14:textId="5182D2D4" w:rsidR="008C1E43" w:rsidRPr="004F1C9B" w:rsidRDefault="008C1E43" w:rsidP="00890FB3">
      <w:pPr>
        <w:numPr>
          <w:ilvl w:val="2"/>
          <w:numId w:val="6"/>
        </w:numPr>
        <w:jc w:val="both"/>
        <w:rPr>
          <w:rFonts w:ascii="Calibri" w:eastAsia="Arial" w:hAnsi="Calibri" w:cs="Calibri"/>
          <w:sz w:val="24"/>
          <w:szCs w:val="24"/>
          <w:lang w:val="en-US"/>
        </w:rPr>
      </w:pPr>
      <w:r w:rsidRPr="004F1C9B">
        <w:rPr>
          <w:rFonts w:ascii="Calibri" w:eastAsia="Arial" w:hAnsi="Calibri" w:cs="Calibri"/>
          <w:sz w:val="24"/>
          <w:szCs w:val="24"/>
          <w:lang w:val="en-US"/>
        </w:rPr>
        <w:t>Proof of payment should contain the following data: number of the assigned bank account, student’s full name, address of residence, album number and payment title.</w:t>
      </w:r>
    </w:p>
    <w:p w14:paraId="49D616F5" w14:textId="5A9E120B" w:rsidR="008C1E43" w:rsidRPr="004F1C9B" w:rsidRDefault="008C1E43" w:rsidP="008C1E43">
      <w:pPr>
        <w:numPr>
          <w:ilvl w:val="2"/>
          <w:numId w:val="6"/>
        </w:numPr>
        <w:jc w:val="both"/>
        <w:rPr>
          <w:rFonts w:ascii="Calibri" w:eastAsia="Arial" w:hAnsi="Calibri" w:cs="Calibri"/>
          <w:sz w:val="24"/>
          <w:szCs w:val="24"/>
          <w:lang w:val="en-US"/>
        </w:rPr>
      </w:pPr>
      <w:r w:rsidRPr="004F1C9B">
        <w:rPr>
          <w:rFonts w:ascii="Calibri" w:eastAsia="Arial" w:hAnsi="Calibri" w:cs="Calibri"/>
          <w:sz w:val="24"/>
          <w:szCs w:val="24"/>
          <w:lang w:val="en-US"/>
        </w:rPr>
        <w:t>Failure to provide data referred to in sec. 3 releases the University from the liability for the consequences arising due to incorrect classification of the payment.</w:t>
      </w:r>
    </w:p>
    <w:p w14:paraId="00000027" w14:textId="77777777" w:rsidR="009402A4" w:rsidRPr="004F1C9B" w:rsidRDefault="009402A4">
      <w:pPr>
        <w:jc w:val="both"/>
        <w:rPr>
          <w:rFonts w:ascii="Calibri" w:eastAsia="Arial" w:hAnsi="Calibri" w:cs="Calibri"/>
          <w:strike/>
          <w:sz w:val="24"/>
          <w:szCs w:val="24"/>
          <w:lang w:val="en-US"/>
        </w:rPr>
      </w:pPr>
    </w:p>
    <w:p w14:paraId="00000028" w14:textId="77777777" w:rsidR="009402A4" w:rsidRPr="004F1C9B" w:rsidRDefault="009402A4" w:rsidP="00890FB3">
      <w:pPr>
        <w:numPr>
          <w:ilvl w:val="1"/>
          <w:numId w:val="6"/>
        </w:numPr>
        <w:pBdr>
          <w:top w:val="nil"/>
          <w:left w:val="nil"/>
          <w:bottom w:val="nil"/>
          <w:right w:val="nil"/>
          <w:between w:val="nil"/>
        </w:pBdr>
        <w:spacing w:after="40"/>
        <w:jc w:val="center"/>
        <w:rPr>
          <w:rFonts w:ascii="Calibri" w:eastAsia="Arial" w:hAnsi="Calibri" w:cs="Calibri"/>
          <w:b/>
          <w:color w:val="000000"/>
          <w:sz w:val="24"/>
          <w:szCs w:val="24"/>
          <w:lang w:val="en-US"/>
        </w:rPr>
      </w:pPr>
    </w:p>
    <w:p w14:paraId="07C8F4F9" w14:textId="5C2EDEA0" w:rsidR="002646CD" w:rsidRPr="004F1C9B" w:rsidRDefault="002646CD" w:rsidP="002646CD">
      <w:pPr>
        <w:numPr>
          <w:ilvl w:val="2"/>
          <w:numId w:val="6"/>
        </w:numPr>
        <w:jc w:val="both"/>
        <w:rPr>
          <w:rFonts w:ascii="Calibri" w:eastAsia="Arial" w:hAnsi="Calibri" w:cs="Calibri"/>
          <w:sz w:val="24"/>
          <w:szCs w:val="24"/>
          <w:lang w:val="en-US"/>
        </w:rPr>
      </w:pPr>
      <w:r w:rsidRPr="004F1C9B">
        <w:rPr>
          <w:rFonts w:ascii="Calibri" w:eastAsia="Arial" w:hAnsi="Calibri" w:cs="Calibri"/>
          <w:sz w:val="24"/>
          <w:szCs w:val="24"/>
          <w:lang w:val="en-US"/>
        </w:rPr>
        <w:t>The fees referred to in the Rule</w:t>
      </w:r>
      <w:r w:rsidR="00C97F87">
        <w:rPr>
          <w:rFonts w:ascii="Calibri" w:eastAsia="Arial" w:hAnsi="Calibri" w:cs="Calibri"/>
          <w:sz w:val="24"/>
          <w:szCs w:val="24"/>
          <w:lang w:val="en-US"/>
        </w:rPr>
        <w:t>s and Regulations are deemed</w:t>
      </w:r>
      <w:r w:rsidRPr="004F1C9B">
        <w:rPr>
          <w:rFonts w:ascii="Calibri" w:eastAsia="Arial" w:hAnsi="Calibri" w:cs="Calibri"/>
          <w:sz w:val="24"/>
          <w:szCs w:val="24"/>
          <w:lang w:val="en-US"/>
        </w:rPr>
        <w:t xml:space="preserve"> to have been paid when the funds are credited to the University’s bank account.</w:t>
      </w:r>
    </w:p>
    <w:p w14:paraId="12A89ABF" w14:textId="2A012B76" w:rsidR="002646CD" w:rsidRPr="004F1C9B" w:rsidRDefault="002646CD" w:rsidP="002646CD">
      <w:pPr>
        <w:numPr>
          <w:ilvl w:val="2"/>
          <w:numId w:val="6"/>
        </w:numPr>
        <w:jc w:val="both"/>
        <w:rPr>
          <w:rFonts w:ascii="Calibri" w:eastAsia="Arial" w:hAnsi="Calibri" w:cs="Calibri"/>
          <w:sz w:val="24"/>
          <w:szCs w:val="24"/>
          <w:lang w:val="en-US"/>
        </w:rPr>
      </w:pPr>
      <w:r w:rsidRPr="004F1C9B">
        <w:rPr>
          <w:rFonts w:ascii="Calibri" w:eastAsia="Arial" w:hAnsi="Calibri" w:cs="Calibri"/>
          <w:sz w:val="24"/>
          <w:szCs w:val="24"/>
          <w:lang w:val="en-US"/>
        </w:rPr>
        <w:t>Exceeding the payment deadline stipulated in the Rules and Regulations constitutes a basis to charge statutory interest for delay.</w:t>
      </w:r>
    </w:p>
    <w:p w14:paraId="3EC2DBE6" w14:textId="454BBD00" w:rsidR="00AA6D38" w:rsidRPr="004F1C9B" w:rsidRDefault="00AA6D38" w:rsidP="00AA6D38">
      <w:pPr>
        <w:numPr>
          <w:ilvl w:val="2"/>
          <w:numId w:val="6"/>
        </w:numPr>
        <w:shd w:val="clear" w:color="auto" w:fill="FFFFFF"/>
        <w:jc w:val="both"/>
        <w:rPr>
          <w:rFonts w:ascii="Calibri" w:eastAsia="Arial" w:hAnsi="Calibri" w:cs="Calibri"/>
          <w:sz w:val="24"/>
          <w:szCs w:val="24"/>
          <w:lang w:val="en-US"/>
        </w:rPr>
      </w:pPr>
      <w:r w:rsidRPr="004F1C9B">
        <w:rPr>
          <w:rFonts w:ascii="Calibri" w:eastAsia="Arial" w:hAnsi="Calibri" w:cs="Calibri"/>
          <w:sz w:val="24"/>
          <w:szCs w:val="24"/>
          <w:lang w:val="en-US"/>
        </w:rPr>
        <w:t>If the payment deadline fall on a public holiday, the payment deadline shall be extended to the first working day following that day.</w:t>
      </w:r>
    </w:p>
    <w:p w14:paraId="7408FC96" w14:textId="660728B3" w:rsidR="00174184" w:rsidRPr="004F1C9B" w:rsidRDefault="00174184" w:rsidP="00174184">
      <w:pPr>
        <w:numPr>
          <w:ilvl w:val="2"/>
          <w:numId w:val="6"/>
        </w:numPr>
        <w:shd w:val="clear" w:color="auto" w:fill="FFFFFF"/>
        <w:jc w:val="both"/>
        <w:rPr>
          <w:rFonts w:ascii="Calibri" w:eastAsia="Arial" w:hAnsi="Calibri" w:cs="Calibri"/>
          <w:sz w:val="24"/>
          <w:szCs w:val="24"/>
          <w:lang w:val="en-US"/>
        </w:rPr>
      </w:pPr>
      <w:r w:rsidRPr="004F1C9B">
        <w:rPr>
          <w:rFonts w:ascii="Calibri" w:eastAsia="Arial" w:hAnsi="Calibri" w:cs="Calibri"/>
          <w:sz w:val="24"/>
          <w:szCs w:val="24"/>
          <w:lang w:val="en-US"/>
        </w:rPr>
        <w:t>In the case of admission to the first year of the program</w:t>
      </w:r>
      <w:r w:rsidR="00AF30DE">
        <w:rPr>
          <w:rFonts w:ascii="Calibri" w:eastAsia="Arial" w:hAnsi="Calibri" w:cs="Calibri"/>
          <w:sz w:val="24"/>
          <w:szCs w:val="24"/>
          <w:lang w:val="en-US"/>
        </w:rPr>
        <w:t xml:space="preserve"> after the end of recruitment or</w:t>
      </w:r>
      <w:r w:rsidRPr="004F1C9B">
        <w:rPr>
          <w:rFonts w:ascii="Calibri" w:eastAsia="Arial" w:hAnsi="Calibri" w:cs="Calibri"/>
          <w:sz w:val="24"/>
          <w:szCs w:val="24"/>
          <w:lang w:val="en-US"/>
        </w:rPr>
        <w:t xml:space="preserve"> after resuming the program, the student pays a fee for education in a foreign language within the deadlines specified in § 4, and if the deadline has expired – within 14 days from the date he/she was entered into the student register.</w:t>
      </w:r>
    </w:p>
    <w:p w14:paraId="0000002D" w14:textId="77777777" w:rsidR="009402A4" w:rsidRPr="004F1C9B" w:rsidRDefault="009402A4">
      <w:pPr>
        <w:spacing w:after="40"/>
        <w:jc w:val="center"/>
        <w:rPr>
          <w:rFonts w:ascii="Calibri" w:eastAsia="Arial" w:hAnsi="Calibri" w:cs="Calibri"/>
          <w:b/>
          <w:sz w:val="24"/>
          <w:szCs w:val="24"/>
          <w:lang w:val="en-US"/>
        </w:rPr>
      </w:pPr>
    </w:p>
    <w:p w14:paraId="0000002E" w14:textId="77777777" w:rsidR="009402A4" w:rsidRPr="004F1C9B" w:rsidRDefault="009402A4" w:rsidP="00890FB3">
      <w:pPr>
        <w:numPr>
          <w:ilvl w:val="1"/>
          <w:numId w:val="6"/>
        </w:numPr>
        <w:pBdr>
          <w:top w:val="nil"/>
          <w:left w:val="nil"/>
          <w:bottom w:val="nil"/>
          <w:right w:val="nil"/>
          <w:between w:val="nil"/>
        </w:pBdr>
        <w:spacing w:after="40"/>
        <w:jc w:val="center"/>
        <w:rPr>
          <w:rFonts w:ascii="Calibri" w:eastAsia="Arial" w:hAnsi="Calibri" w:cs="Calibri"/>
          <w:b/>
          <w:color w:val="000000"/>
          <w:sz w:val="24"/>
          <w:szCs w:val="24"/>
          <w:lang w:val="en-US"/>
        </w:rPr>
      </w:pPr>
    </w:p>
    <w:p w14:paraId="0000002F" w14:textId="32E2CECF" w:rsidR="009402A4" w:rsidRPr="004F1C9B" w:rsidRDefault="00C36041" w:rsidP="00890FB3">
      <w:pPr>
        <w:numPr>
          <w:ilvl w:val="2"/>
          <w:numId w:val="6"/>
        </w:numPr>
        <w:shd w:val="clear" w:color="auto" w:fill="FFFFFF"/>
        <w:rPr>
          <w:rFonts w:ascii="Calibri" w:eastAsia="Arial" w:hAnsi="Calibri" w:cs="Calibri"/>
          <w:sz w:val="24"/>
          <w:szCs w:val="24"/>
          <w:lang w:val="en-US"/>
        </w:rPr>
      </w:pPr>
      <w:r w:rsidRPr="004F1C9B">
        <w:rPr>
          <w:rFonts w:ascii="Calibri" w:eastAsia="Arial" w:hAnsi="Calibri" w:cs="Calibri"/>
          <w:sz w:val="24"/>
          <w:szCs w:val="24"/>
          <w:lang w:val="en-US"/>
        </w:rPr>
        <w:t>The deadlines for pa</w:t>
      </w:r>
      <w:r w:rsidR="00056BF1">
        <w:rPr>
          <w:rFonts w:ascii="Calibri" w:eastAsia="Arial" w:hAnsi="Calibri" w:cs="Calibri"/>
          <w:sz w:val="24"/>
          <w:szCs w:val="24"/>
          <w:lang w:val="en-US"/>
        </w:rPr>
        <w:t>ying fees specified in § 1 (</w:t>
      </w:r>
      <w:r w:rsidRPr="004F1C9B">
        <w:rPr>
          <w:rFonts w:ascii="Calibri" w:eastAsia="Arial" w:hAnsi="Calibri" w:cs="Calibri"/>
          <w:sz w:val="24"/>
          <w:szCs w:val="24"/>
          <w:lang w:val="en-US"/>
        </w:rPr>
        <w:t>2</w:t>
      </w:r>
      <w:r w:rsidR="00056BF1">
        <w:rPr>
          <w:rFonts w:ascii="Calibri" w:eastAsia="Arial" w:hAnsi="Calibri" w:cs="Calibri"/>
          <w:sz w:val="24"/>
          <w:szCs w:val="24"/>
          <w:lang w:val="en-US"/>
        </w:rPr>
        <w:t>) (</w:t>
      </w:r>
      <w:r w:rsidRPr="004F1C9B">
        <w:rPr>
          <w:rFonts w:ascii="Calibri" w:eastAsia="Arial" w:hAnsi="Calibri" w:cs="Calibri"/>
          <w:sz w:val="24"/>
          <w:szCs w:val="24"/>
          <w:lang w:val="en-US"/>
        </w:rPr>
        <w:t>1</w:t>
      </w:r>
      <w:r w:rsidR="00056BF1">
        <w:rPr>
          <w:rFonts w:ascii="Calibri" w:eastAsia="Arial" w:hAnsi="Calibri" w:cs="Calibri"/>
          <w:sz w:val="24"/>
          <w:szCs w:val="24"/>
          <w:lang w:val="en-US"/>
        </w:rPr>
        <w:t>)</w:t>
      </w:r>
      <w:r w:rsidR="00B068F1">
        <w:rPr>
          <w:rFonts w:ascii="Calibri" w:eastAsia="Arial" w:hAnsi="Calibri" w:cs="Calibri"/>
          <w:sz w:val="24"/>
          <w:szCs w:val="24"/>
          <w:lang w:val="en-US"/>
        </w:rPr>
        <w:t>, subject to sec. 2 -</w:t>
      </w:r>
      <w:r w:rsidRPr="004F1C9B">
        <w:rPr>
          <w:rFonts w:ascii="Calibri" w:eastAsia="Arial" w:hAnsi="Calibri" w:cs="Calibri"/>
          <w:sz w:val="24"/>
          <w:szCs w:val="24"/>
          <w:lang w:val="en-US"/>
        </w:rPr>
        <w:t xml:space="preserve"> 3, are as follows</w:t>
      </w:r>
      <w:r w:rsidR="00FC042E" w:rsidRPr="004F1C9B">
        <w:rPr>
          <w:rFonts w:ascii="Calibri" w:eastAsia="Arial" w:hAnsi="Calibri" w:cs="Calibri"/>
          <w:sz w:val="24"/>
          <w:szCs w:val="24"/>
          <w:lang w:val="en-US"/>
        </w:rPr>
        <w:t>:</w:t>
      </w:r>
    </w:p>
    <w:p w14:paraId="00000030" w14:textId="74B7A68F" w:rsidR="009402A4" w:rsidRPr="004F1C9B" w:rsidRDefault="00C36041" w:rsidP="00890FB3">
      <w:pPr>
        <w:numPr>
          <w:ilvl w:val="3"/>
          <w:numId w:val="6"/>
        </w:numPr>
        <w:shd w:val="clear" w:color="auto" w:fill="FFFFFF"/>
        <w:jc w:val="both"/>
        <w:rPr>
          <w:rFonts w:ascii="Calibri" w:eastAsia="Arial" w:hAnsi="Calibri" w:cs="Calibri"/>
          <w:sz w:val="24"/>
          <w:szCs w:val="24"/>
          <w:lang w:val="en-US"/>
        </w:rPr>
      </w:pPr>
      <w:r w:rsidRPr="004F1C9B">
        <w:rPr>
          <w:rFonts w:ascii="Calibri" w:eastAsia="Arial" w:hAnsi="Calibri" w:cs="Calibri"/>
          <w:sz w:val="24"/>
          <w:szCs w:val="24"/>
          <w:lang w:val="en-US"/>
        </w:rPr>
        <w:t>in the winter semester – until October 15</w:t>
      </w:r>
      <w:r w:rsidR="00FC042E" w:rsidRPr="004F1C9B">
        <w:rPr>
          <w:rFonts w:ascii="Calibri" w:eastAsia="Arial" w:hAnsi="Calibri" w:cs="Calibri"/>
          <w:sz w:val="24"/>
          <w:szCs w:val="24"/>
          <w:lang w:val="en-US"/>
        </w:rPr>
        <w:t>,</w:t>
      </w:r>
    </w:p>
    <w:p w14:paraId="00000031" w14:textId="00EE9853" w:rsidR="009402A4" w:rsidRPr="004F1C9B" w:rsidRDefault="00C36041" w:rsidP="00890FB3">
      <w:pPr>
        <w:numPr>
          <w:ilvl w:val="3"/>
          <w:numId w:val="6"/>
        </w:numPr>
        <w:shd w:val="clear" w:color="auto" w:fill="FFFFFF"/>
        <w:jc w:val="both"/>
        <w:rPr>
          <w:rFonts w:ascii="Calibri" w:eastAsia="Arial" w:hAnsi="Calibri" w:cs="Calibri"/>
          <w:sz w:val="24"/>
          <w:szCs w:val="24"/>
          <w:lang w:val="en-US"/>
        </w:rPr>
      </w:pPr>
      <w:r w:rsidRPr="004F1C9B">
        <w:rPr>
          <w:rFonts w:ascii="Calibri" w:eastAsia="Arial" w:hAnsi="Calibri" w:cs="Calibri"/>
          <w:sz w:val="24"/>
          <w:szCs w:val="24"/>
          <w:lang w:val="en-US"/>
        </w:rPr>
        <w:t>in the summer semester – until February 28</w:t>
      </w:r>
      <w:r w:rsidR="00FC042E" w:rsidRPr="004F1C9B">
        <w:rPr>
          <w:rFonts w:ascii="Calibri" w:eastAsia="Arial" w:hAnsi="Calibri" w:cs="Calibri"/>
          <w:sz w:val="24"/>
          <w:szCs w:val="24"/>
          <w:lang w:val="en-US"/>
        </w:rPr>
        <w:t>.</w:t>
      </w:r>
      <w:sdt>
        <w:sdtPr>
          <w:rPr>
            <w:rFonts w:ascii="Calibri" w:hAnsi="Calibri" w:cs="Calibri"/>
            <w:sz w:val="24"/>
            <w:szCs w:val="24"/>
            <w:lang w:val="en-US"/>
          </w:rPr>
          <w:tag w:val="goog_rdk_41"/>
          <w:id w:val="1200898543"/>
          <w:showingPlcHdr/>
        </w:sdtPr>
        <w:sdtEndPr/>
        <w:sdtContent>
          <w:r w:rsidRPr="004F1C9B">
            <w:rPr>
              <w:rFonts w:ascii="Calibri" w:hAnsi="Calibri" w:cs="Calibri"/>
              <w:sz w:val="24"/>
              <w:szCs w:val="24"/>
              <w:lang w:val="en-US"/>
            </w:rPr>
            <w:t xml:space="preserve">     </w:t>
          </w:r>
        </w:sdtContent>
      </w:sdt>
    </w:p>
    <w:p w14:paraId="7A11299F" w14:textId="0A3A4145" w:rsidR="00C36041" w:rsidRPr="004F1C9B" w:rsidRDefault="00C36041" w:rsidP="00890FB3">
      <w:pPr>
        <w:numPr>
          <w:ilvl w:val="2"/>
          <w:numId w:val="6"/>
        </w:numPr>
        <w:shd w:val="clear" w:color="auto" w:fill="FFFFFF"/>
        <w:jc w:val="both"/>
        <w:rPr>
          <w:rFonts w:ascii="Calibri" w:eastAsia="Arial" w:hAnsi="Calibri" w:cs="Calibri"/>
          <w:sz w:val="24"/>
          <w:szCs w:val="24"/>
          <w:lang w:val="en-US"/>
        </w:rPr>
      </w:pPr>
      <w:r w:rsidRPr="004F1C9B">
        <w:rPr>
          <w:rFonts w:ascii="Calibri" w:eastAsia="Arial" w:hAnsi="Calibri" w:cs="Calibri"/>
          <w:sz w:val="24"/>
          <w:szCs w:val="24"/>
          <w:lang w:val="en-US"/>
        </w:rPr>
        <w:t>Foreigne</w:t>
      </w:r>
      <w:r w:rsidR="00C87417">
        <w:rPr>
          <w:rFonts w:ascii="Calibri" w:eastAsia="Arial" w:hAnsi="Calibri" w:cs="Calibri"/>
          <w:sz w:val="24"/>
          <w:szCs w:val="24"/>
          <w:lang w:val="en-US"/>
        </w:rPr>
        <w:t>rs referred to in Art. 324 (</w:t>
      </w:r>
      <w:r w:rsidRPr="004F1C9B">
        <w:rPr>
          <w:rFonts w:ascii="Calibri" w:eastAsia="Arial" w:hAnsi="Calibri" w:cs="Calibri"/>
          <w:sz w:val="24"/>
          <w:szCs w:val="24"/>
          <w:lang w:val="en-US"/>
        </w:rPr>
        <w:t>2</w:t>
      </w:r>
      <w:r w:rsidR="00C87417">
        <w:rPr>
          <w:rFonts w:ascii="Calibri" w:eastAsia="Arial" w:hAnsi="Calibri" w:cs="Calibri"/>
          <w:sz w:val="24"/>
          <w:szCs w:val="24"/>
          <w:lang w:val="en-US"/>
        </w:rPr>
        <w:t>)</w:t>
      </w:r>
      <w:r w:rsidRPr="004F1C9B">
        <w:rPr>
          <w:rFonts w:ascii="Calibri" w:eastAsia="Arial" w:hAnsi="Calibri" w:cs="Calibri"/>
          <w:sz w:val="24"/>
          <w:szCs w:val="24"/>
          <w:lang w:val="en-US"/>
        </w:rPr>
        <w:t xml:space="preserve"> of the Law on Higher Education and Science who undertake education in a foreign language pay </w:t>
      </w:r>
      <w:r w:rsidR="00C87417">
        <w:rPr>
          <w:rFonts w:ascii="Calibri" w:eastAsia="Arial" w:hAnsi="Calibri" w:cs="Calibri"/>
          <w:sz w:val="24"/>
          <w:szCs w:val="24"/>
          <w:lang w:val="en-US"/>
        </w:rPr>
        <w:t>the fees stipulated in § 1 (</w:t>
      </w:r>
      <w:r w:rsidRPr="004F1C9B">
        <w:rPr>
          <w:rFonts w:ascii="Calibri" w:eastAsia="Arial" w:hAnsi="Calibri" w:cs="Calibri"/>
          <w:sz w:val="24"/>
          <w:szCs w:val="24"/>
          <w:lang w:val="en-US"/>
        </w:rPr>
        <w:t>2</w:t>
      </w:r>
      <w:r w:rsidR="00C87417">
        <w:rPr>
          <w:rFonts w:ascii="Calibri" w:eastAsia="Arial" w:hAnsi="Calibri" w:cs="Calibri"/>
          <w:sz w:val="24"/>
          <w:szCs w:val="24"/>
          <w:lang w:val="en-US"/>
        </w:rPr>
        <w:t>) (</w:t>
      </w:r>
      <w:r w:rsidRPr="004F1C9B">
        <w:rPr>
          <w:rFonts w:ascii="Calibri" w:eastAsia="Arial" w:hAnsi="Calibri" w:cs="Calibri"/>
          <w:sz w:val="24"/>
          <w:szCs w:val="24"/>
          <w:lang w:val="en-US"/>
        </w:rPr>
        <w:t>1</w:t>
      </w:r>
      <w:r w:rsidR="00C87417">
        <w:rPr>
          <w:rFonts w:ascii="Calibri" w:eastAsia="Arial" w:hAnsi="Calibri" w:cs="Calibri"/>
          <w:sz w:val="24"/>
          <w:szCs w:val="24"/>
          <w:lang w:val="en-US"/>
        </w:rPr>
        <w:t xml:space="preserve">), subject to sec. 3, </w:t>
      </w:r>
      <w:r w:rsidRPr="004F1C9B">
        <w:rPr>
          <w:rFonts w:ascii="Calibri" w:eastAsia="Arial" w:hAnsi="Calibri" w:cs="Calibri"/>
          <w:sz w:val="24"/>
          <w:szCs w:val="24"/>
          <w:lang w:val="en-US"/>
        </w:rPr>
        <w:t>within the following deadlines:</w:t>
      </w:r>
    </w:p>
    <w:p w14:paraId="00000033" w14:textId="5D7E7797" w:rsidR="009402A4" w:rsidRPr="004F1C9B" w:rsidRDefault="006E1857" w:rsidP="00890FB3">
      <w:pPr>
        <w:numPr>
          <w:ilvl w:val="3"/>
          <w:numId w:val="6"/>
        </w:numPr>
        <w:jc w:val="both"/>
        <w:rPr>
          <w:rFonts w:ascii="Calibri" w:eastAsia="Arial" w:hAnsi="Calibri" w:cs="Calibri"/>
          <w:sz w:val="24"/>
          <w:szCs w:val="24"/>
          <w:lang w:val="en-US"/>
        </w:rPr>
      </w:pPr>
      <w:r>
        <w:rPr>
          <w:rFonts w:ascii="Calibri" w:eastAsia="Arial" w:hAnsi="Calibri" w:cs="Calibri"/>
          <w:sz w:val="24"/>
          <w:szCs w:val="24"/>
          <w:lang w:val="en-US"/>
        </w:rPr>
        <w:t>i</w:t>
      </w:r>
      <w:r w:rsidR="00BB727F" w:rsidRPr="004F1C9B">
        <w:rPr>
          <w:rFonts w:ascii="Calibri" w:eastAsia="Arial" w:hAnsi="Calibri" w:cs="Calibri"/>
          <w:sz w:val="24"/>
          <w:szCs w:val="24"/>
          <w:lang w:val="en-US"/>
        </w:rPr>
        <w:t>n the winter semester</w:t>
      </w:r>
      <w:r w:rsidR="00FC042E" w:rsidRPr="004F1C9B">
        <w:rPr>
          <w:rFonts w:ascii="Calibri" w:eastAsia="Arial" w:hAnsi="Calibri" w:cs="Calibri"/>
          <w:sz w:val="24"/>
          <w:szCs w:val="24"/>
          <w:lang w:val="en-US"/>
        </w:rPr>
        <w:t>:</w:t>
      </w:r>
    </w:p>
    <w:p w14:paraId="00000034" w14:textId="77C9F03D" w:rsidR="009402A4" w:rsidRPr="004F1C9B" w:rsidRDefault="00BB727F" w:rsidP="00890FB3">
      <w:pPr>
        <w:numPr>
          <w:ilvl w:val="4"/>
          <w:numId w:val="6"/>
        </w:numPr>
        <w:jc w:val="both"/>
        <w:rPr>
          <w:rFonts w:ascii="Calibri" w:eastAsia="Arial" w:hAnsi="Calibri" w:cs="Calibri"/>
          <w:sz w:val="24"/>
          <w:szCs w:val="24"/>
          <w:lang w:val="en-US"/>
        </w:rPr>
      </w:pPr>
      <w:r w:rsidRPr="004F1C9B">
        <w:rPr>
          <w:rFonts w:ascii="Calibri" w:eastAsia="Arial" w:hAnsi="Calibri" w:cs="Calibri"/>
          <w:sz w:val="24"/>
          <w:szCs w:val="24"/>
          <w:lang w:val="en-US"/>
        </w:rPr>
        <w:t>until October 15 – 50% of the fee</w:t>
      </w:r>
      <w:r w:rsidR="00FC042E" w:rsidRPr="004F1C9B">
        <w:rPr>
          <w:rFonts w:ascii="Calibri" w:eastAsia="Arial" w:hAnsi="Calibri" w:cs="Calibri"/>
          <w:sz w:val="24"/>
          <w:szCs w:val="24"/>
          <w:lang w:val="en-US"/>
        </w:rPr>
        <w:t>,</w:t>
      </w:r>
    </w:p>
    <w:p w14:paraId="00000035" w14:textId="13BBE307" w:rsidR="009402A4" w:rsidRPr="004F1C9B" w:rsidRDefault="00BB727F" w:rsidP="00890FB3">
      <w:pPr>
        <w:numPr>
          <w:ilvl w:val="4"/>
          <w:numId w:val="6"/>
        </w:numPr>
        <w:jc w:val="both"/>
        <w:rPr>
          <w:rFonts w:ascii="Calibri" w:eastAsia="Arial" w:hAnsi="Calibri" w:cs="Calibri"/>
          <w:sz w:val="24"/>
          <w:szCs w:val="24"/>
          <w:lang w:val="en-US"/>
        </w:rPr>
      </w:pPr>
      <w:r w:rsidRPr="004F1C9B">
        <w:rPr>
          <w:rFonts w:ascii="Calibri" w:eastAsia="Arial" w:hAnsi="Calibri" w:cs="Calibri"/>
          <w:sz w:val="24"/>
          <w:szCs w:val="24"/>
          <w:lang w:val="en-US"/>
        </w:rPr>
        <w:t>until December 15 – 50% of the fee</w:t>
      </w:r>
      <w:r w:rsidR="00FC042E" w:rsidRPr="004F1C9B">
        <w:rPr>
          <w:rFonts w:ascii="Calibri" w:eastAsia="Arial" w:hAnsi="Calibri" w:cs="Calibri"/>
          <w:sz w:val="24"/>
          <w:szCs w:val="24"/>
          <w:lang w:val="en-US"/>
        </w:rPr>
        <w:t>;</w:t>
      </w:r>
    </w:p>
    <w:p w14:paraId="00000036" w14:textId="2939FD57" w:rsidR="009402A4" w:rsidRPr="004F1C9B" w:rsidRDefault="00BB727F" w:rsidP="00890FB3">
      <w:pPr>
        <w:numPr>
          <w:ilvl w:val="3"/>
          <w:numId w:val="6"/>
        </w:numPr>
        <w:jc w:val="both"/>
        <w:rPr>
          <w:rFonts w:ascii="Calibri" w:eastAsia="Arial" w:hAnsi="Calibri" w:cs="Calibri"/>
          <w:sz w:val="24"/>
          <w:szCs w:val="24"/>
          <w:lang w:val="en-US"/>
        </w:rPr>
      </w:pPr>
      <w:r w:rsidRPr="004F1C9B">
        <w:rPr>
          <w:rFonts w:ascii="Calibri" w:eastAsia="Arial" w:hAnsi="Calibri" w:cs="Calibri"/>
          <w:sz w:val="24"/>
          <w:szCs w:val="24"/>
          <w:lang w:val="en-US"/>
        </w:rPr>
        <w:t>in the summer semester</w:t>
      </w:r>
      <w:r w:rsidR="00FC042E" w:rsidRPr="004F1C9B">
        <w:rPr>
          <w:rFonts w:ascii="Calibri" w:eastAsia="Arial" w:hAnsi="Calibri" w:cs="Calibri"/>
          <w:sz w:val="24"/>
          <w:szCs w:val="24"/>
          <w:lang w:val="en-US"/>
        </w:rPr>
        <w:t>:</w:t>
      </w:r>
    </w:p>
    <w:p w14:paraId="00000037" w14:textId="152E71F2" w:rsidR="009402A4" w:rsidRPr="004F1C9B" w:rsidRDefault="00BB727F" w:rsidP="00890FB3">
      <w:pPr>
        <w:numPr>
          <w:ilvl w:val="4"/>
          <w:numId w:val="6"/>
        </w:numPr>
        <w:jc w:val="both"/>
        <w:rPr>
          <w:rFonts w:ascii="Calibri" w:eastAsia="Arial" w:hAnsi="Calibri" w:cs="Calibri"/>
          <w:sz w:val="24"/>
          <w:szCs w:val="24"/>
          <w:lang w:val="en-US"/>
        </w:rPr>
      </w:pPr>
      <w:r w:rsidRPr="004F1C9B">
        <w:rPr>
          <w:rFonts w:ascii="Calibri" w:eastAsia="Arial" w:hAnsi="Calibri" w:cs="Calibri"/>
          <w:sz w:val="24"/>
          <w:szCs w:val="24"/>
          <w:lang w:val="en-US"/>
        </w:rPr>
        <w:t>until February 28 – 50% of the fee</w:t>
      </w:r>
      <w:r w:rsidR="00FC042E" w:rsidRPr="004F1C9B">
        <w:rPr>
          <w:rFonts w:ascii="Calibri" w:eastAsia="Arial" w:hAnsi="Calibri" w:cs="Calibri"/>
          <w:sz w:val="24"/>
          <w:szCs w:val="24"/>
          <w:lang w:val="en-US"/>
        </w:rPr>
        <w:t>,</w:t>
      </w:r>
    </w:p>
    <w:p w14:paraId="00000038" w14:textId="3101C27A" w:rsidR="009402A4" w:rsidRPr="004F1C9B" w:rsidRDefault="00BB727F" w:rsidP="00890FB3">
      <w:pPr>
        <w:numPr>
          <w:ilvl w:val="4"/>
          <w:numId w:val="6"/>
        </w:numPr>
        <w:jc w:val="both"/>
        <w:rPr>
          <w:rFonts w:ascii="Calibri" w:eastAsia="Arial" w:hAnsi="Calibri" w:cs="Calibri"/>
          <w:sz w:val="24"/>
          <w:szCs w:val="24"/>
          <w:lang w:val="en-US"/>
        </w:rPr>
      </w:pPr>
      <w:r w:rsidRPr="004F1C9B">
        <w:rPr>
          <w:rFonts w:ascii="Calibri" w:eastAsia="Arial" w:hAnsi="Calibri" w:cs="Calibri"/>
          <w:sz w:val="24"/>
          <w:szCs w:val="24"/>
          <w:lang w:val="en-US"/>
        </w:rPr>
        <w:t>until April 30 – 50% of the fee</w:t>
      </w:r>
      <w:r w:rsidR="00FC042E" w:rsidRPr="004F1C9B">
        <w:rPr>
          <w:rFonts w:ascii="Calibri" w:eastAsia="Arial" w:hAnsi="Calibri" w:cs="Calibri"/>
          <w:sz w:val="24"/>
          <w:szCs w:val="24"/>
          <w:lang w:val="en-US"/>
        </w:rPr>
        <w:t>.</w:t>
      </w:r>
    </w:p>
    <w:p w14:paraId="51A99209" w14:textId="1B59AD94" w:rsidR="00C948D3" w:rsidRPr="004F1C9B" w:rsidRDefault="005D2491" w:rsidP="00C948D3">
      <w:pPr>
        <w:numPr>
          <w:ilvl w:val="2"/>
          <w:numId w:val="6"/>
        </w:numPr>
        <w:shd w:val="clear" w:color="auto" w:fill="FFFFFF"/>
        <w:jc w:val="both"/>
        <w:rPr>
          <w:rFonts w:ascii="Calibri" w:eastAsia="Arial" w:hAnsi="Calibri" w:cs="Calibri"/>
          <w:sz w:val="24"/>
          <w:szCs w:val="24"/>
          <w:lang w:val="en-US"/>
        </w:rPr>
      </w:pPr>
      <w:r w:rsidRPr="004F1C9B">
        <w:rPr>
          <w:rFonts w:ascii="Calibri" w:eastAsia="Arial" w:hAnsi="Calibri" w:cs="Calibri"/>
          <w:color w:val="000000"/>
          <w:sz w:val="24"/>
          <w:szCs w:val="24"/>
          <w:lang w:val="en-US"/>
        </w:rPr>
        <w:t>The deadlines for paying fees f</w:t>
      </w:r>
      <w:r w:rsidR="00C948D3" w:rsidRPr="004F1C9B">
        <w:rPr>
          <w:rFonts w:ascii="Calibri" w:eastAsia="Arial" w:hAnsi="Calibri" w:cs="Calibri"/>
          <w:color w:val="000000"/>
          <w:sz w:val="24"/>
          <w:szCs w:val="24"/>
          <w:lang w:val="en-US"/>
        </w:rPr>
        <w:t>or specializations conducted in a foreign languages, where the fee is pai</w:t>
      </w:r>
      <w:r w:rsidRPr="004F1C9B">
        <w:rPr>
          <w:rFonts w:ascii="Calibri" w:eastAsia="Arial" w:hAnsi="Calibri" w:cs="Calibri"/>
          <w:color w:val="000000"/>
          <w:sz w:val="24"/>
          <w:szCs w:val="24"/>
          <w:lang w:val="en-US"/>
        </w:rPr>
        <w:t>d in a currency other than PLN</w:t>
      </w:r>
      <w:r w:rsidR="0002416B">
        <w:rPr>
          <w:rFonts w:ascii="Calibri" w:eastAsia="Arial" w:hAnsi="Calibri" w:cs="Calibri"/>
          <w:color w:val="000000"/>
          <w:sz w:val="24"/>
          <w:szCs w:val="24"/>
          <w:lang w:val="en-US"/>
        </w:rPr>
        <w:t>,</w:t>
      </w:r>
      <w:r w:rsidRPr="004F1C9B">
        <w:rPr>
          <w:rFonts w:ascii="Calibri" w:eastAsia="Arial" w:hAnsi="Calibri" w:cs="Calibri"/>
          <w:color w:val="000000"/>
          <w:sz w:val="24"/>
          <w:szCs w:val="24"/>
          <w:lang w:val="en-US"/>
        </w:rPr>
        <w:t xml:space="preserve"> </w:t>
      </w:r>
      <w:r w:rsidR="00C948D3" w:rsidRPr="004F1C9B">
        <w:rPr>
          <w:rFonts w:ascii="Calibri" w:eastAsia="Arial" w:hAnsi="Calibri" w:cs="Calibri"/>
          <w:color w:val="000000"/>
          <w:sz w:val="24"/>
          <w:szCs w:val="24"/>
          <w:lang w:val="en-US"/>
        </w:rPr>
        <w:t>are specified in sec. 1.</w:t>
      </w:r>
    </w:p>
    <w:p w14:paraId="0000003A" w14:textId="3734EBC4" w:rsidR="009402A4" w:rsidRPr="004F1C9B" w:rsidRDefault="005E2718" w:rsidP="00890FB3">
      <w:pPr>
        <w:numPr>
          <w:ilvl w:val="2"/>
          <w:numId w:val="6"/>
        </w:numPr>
        <w:shd w:val="clear" w:color="auto" w:fill="FFFFFF"/>
        <w:rPr>
          <w:rFonts w:ascii="Calibri" w:eastAsia="Arial" w:hAnsi="Calibri" w:cs="Calibri"/>
          <w:sz w:val="24"/>
          <w:szCs w:val="24"/>
          <w:lang w:val="en-US"/>
        </w:rPr>
      </w:pPr>
      <w:r w:rsidRPr="004F1C9B">
        <w:rPr>
          <w:rFonts w:ascii="Calibri" w:eastAsia="Arial" w:hAnsi="Calibri" w:cs="Calibri"/>
          <w:sz w:val="24"/>
          <w:szCs w:val="24"/>
          <w:lang w:val="en-US"/>
        </w:rPr>
        <w:t>The deadlines for pa</w:t>
      </w:r>
      <w:r w:rsidR="0097082F">
        <w:rPr>
          <w:rFonts w:ascii="Calibri" w:eastAsia="Arial" w:hAnsi="Calibri" w:cs="Calibri"/>
          <w:sz w:val="24"/>
          <w:szCs w:val="24"/>
          <w:lang w:val="en-US"/>
        </w:rPr>
        <w:t>ying fees specified in § 1 (</w:t>
      </w:r>
      <w:r w:rsidRPr="004F1C9B">
        <w:rPr>
          <w:rFonts w:ascii="Calibri" w:eastAsia="Arial" w:hAnsi="Calibri" w:cs="Calibri"/>
          <w:sz w:val="24"/>
          <w:szCs w:val="24"/>
          <w:lang w:val="en-US"/>
        </w:rPr>
        <w:t>2</w:t>
      </w:r>
      <w:r w:rsidR="0097082F">
        <w:rPr>
          <w:rFonts w:ascii="Calibri" w:eastAsia="Arial" w:hAnsi="Calibri" w:cs="Calibri"/>
          <w:sz w:val="24"/>
          <w:szCs w:val="24"/>
          <w:lang w:val="en-US"/>
        </w:rPr>
        <w:t>) (</w:t>
      </w:r>
      <w:r w:rsidRPr="004F1C9B">
        <w:rPr>
          <w:rFonts w:ascii="Calibri" w:eastAsia="Arial" w:hAnsi="Calibri" w:cs="Calibri"/>
          <w:sz w:val="24"/>
          <w:szCs w:val="24"/>
          <w:lang w:val="en-US"/>
        </w:rPr>
        <w:t>2</w:t>
      </w:r>
      <w:r w:rsidR="0097082F">
        <w:rPr>
          <w:rFonts w:ascii="Calibri" w:eastAsia="Arial" w:hAnsi="Calibri" w:cs="Calibri"/>
          <w:sz w:val="24"/>
          <w:szCs w:val="24"/>
          <w:lang w:val="en-US"/>
        </w:rPr>
        <w:t>)</w:t>
      </w:r>
      <w:r w:rsidRPr="004F1C9B">
        <w:rPr>
          <w:rFonts w:ascii="Calibri" w:eastAsia="Arial" w:hAnsi="Calibri" w:cs="Calibri"/>
          <w:sz w:val="24"/>
          <w:szCs w:val="24"/>
          <w:lang w:val="en-US"/>
        </w:rPr>
        <w:t xml:space="preserve"> are as follows</w:t>
      </w:r>
      <w:r w:rsidR="00FC042E" w:rsidRPr="004F1C9B">
        <w:rPr>
          <w:rFonts w:ascii="Calibri" w:eastAsia="Arial" w:hAnsi="Calibri" w:cs="Calibri"/>
          <w:sz w:val="24"/>
          <w:szCs w:val="24"/>
          <w:lang w:val="en-US"/>
        </w:rPr>
        <w:t>:</w:t>
      </w:r>
    </w:p>
    <w:p w14:paraId="65BF9C5A" w14:textId="1F8FD28C" w:rsidR="0052085E" w:rsidRPr="004F1C9B" w:rsidRDefault="0052085E" w:rsidP="0052085E">
      <w:pPr>
        <w:pStyle w:val="Akapitzlist"/>
        <w:numPr>
          <w:ilvl w:val="3"/>
          <w:numId w:val="6"/>
        </w:numPr>
        <w:jc w:val="both"/>
        <w:outlineLvl w:val="1"/>
        <w:rPr>
          <w:rFonts w:ascii="Calibri" w:hAnsi="Calibri" w:cs="Calibri"/>
          <w:sz w:val="24"/>
          <w:szCs w:val="24"/>
          <w:lang w:val="en-US"/>
        </w:rPr>
      </w:pPr>
      <w:r w:rsidRPr="004F1C9B">
        <w:rPr>
          <w:rFonts w:ascii="Calibri" w:eastAsia="Arial" w:hAnsi="Calibri" w:cs="Calibri"/>
          <w:sz w:val="24"/>
          <w:szCs w:val="24"/>
          <w:lang w:val="en-US"/>
        </w:rPr>
        <w:t>for a course passed under the retake procedure speci</w:t>
      </w:r>
      <w:r w:rsidR="0097082F">
        <w:rPr>
          <w:rFonts w:ascii="Calibri" w:eastAsia="Arial" w:hAnsi="Calibri" w:cs="Calibri"/>
          <w:sz w:val="24"/>
          <w:szCs w:val="24"/>
          <w:lang w:val="en-US"/>
        </w:rPr>
        <w:t>fied in § 23 (</w:t>
      </w:r>
      <w:r w:rsidRPr="004F1C9B">
        <w:rPr>
          <w:rFonts w:ascii="Calibri" w:eastAsia="Arial" w:hAnsi="Calibri" w:cs="Calibri"/>
          <w:sz w:val="24"/>
          <w:szCs w:val="24"/>
          <w:lang w:val="en-US"/>
        </w:rPr>
        <w:t>6</w:t>
      </w:r>
      <w:r w:rsidR="0097082F">
        <w:rPr>
          <w:rFonts w:ascii="Calibri" w:eastAsia="Arial" w:hAnsi="Calibri" w:cs="Calibri"/>
          <w:sz w:val="24"/>
          <w:szCs w:val="24"/>
          <w:lang w:val="en-US"/>
        </w:rPr>
        <w:t>)</w:t>
      </w:r>
      <w:r w:rsidRPr="004F1C9B">
        <w:rPr>
          <w:rFonts w:ascii="Calibri" w:eastAsia="Arial" w:hAnsi="Calibri" w:cs="Calibri"/>
          <w:sz w:val="24"/>
          <w:szCs w:val="24"/>
          <w:lang w:val="en-US"/>
        </w:rPr>
        <w:t xml:space="preserve"> of the Academic Regulation at the University of Economics in Katowice:</w:t>
      </w:r>
    </w:p>
    <w:p w14:paraId="2A01B3A2" w14:textId="1E550800" w:rsidR="00730D79" w:rsidRPr="004F1C9B" w:rsidRDefault="00730D79" w:rsidP="00890FB3">
      <w:pPr>
        <w:numPr>
          <w:ilvl w:val="4"/>
          <w:numId w:val="6"/>
        </w:numPr>
        <w:shd w:val="clear" w:color="auto" w:fill="FFFFFF"/>
        <w:jc w:val="both"/>
        <w:rPr>
          <w:rFonts w:ascii="Calibri" w:eastAsia="Arial" w:hAnsi="Calibri" w:cs="Calibri"/>
          <w:sz w:val="24"/>
          <w:szCs w:val="24"/>
          <w:lang w:val="en-US"/>
        </w:rPr>
      </w:pPr>
      <w:r w:rsidRPr="004F1C9B">
        <w:rPr>
          <w:rFonts w:ascii="Calibri" w:hAnsi="Calibri" w:cs="Calibri"/>
          <w:sz w:val="24"/>
          <w:szCs w:val="24"/>
          <w:lang w:val="en-US"/>
        </w:rPr>
        <w:t>until January 15 – if the retake procedure declaration was submitted after the end of the summer semester</w:t>
      </w:r>
    </w:p>
    <w:p w14:paraId="19AE101F" w14:textId="03121A73" w:rsidR="00730D79" w:rsidRPr="004F1C9B" w:rsidRDefault="00730D79" w:rsidP="00730D79">
      <w:pPr>
        <w:pStyle w:val="Akapitzlist"/>
        <w:numPr>
          <w:ilvl w:val="4"/>
          <w:numId w:val="6"/>
        </w:numPr>
        <w:jc w:val="both"/>
        <w:outlineLvl w:val="1"/>
        <w:rPr>
          <w:rFonts w:ascii="Calibri" w:hAnsi="Calibri" w:cs="Calibri"/>
          <w:sz w:val="24"/>
          <w:szCs w:val="24"/>
          <w:lang w:val="en-US"/>
        </w:rPr>
      </w:pPr>
      <w:r w:rsidRPr="004F1C9B">
        <w:rPr>
          <w:rFonts w:ascii="Calibri" w:hAnsi="Calibri" w:cs="Calibri"/>
          <w:sz w:val="24"/>
          <w:szCs w:val="24"/>
          <w:lang w:val="en-US"/>
        </w:rPr>
        <w:t>until May 31 – if the retake procedure declaration was submitted after the end of the winter semester;</w:t>
      </w:r>
    </w:p>
    <w:p w14:paraId="6ACA7DD7" w14:textId="41D12117" w:rsidR="003347AC" w:rsidRPr="004F1C9B" w:rsidRDefault="003347AC" w:rsidP="003347AC">
      <w:pPr>
        <w:pStyle w:val="Akapitzlist"/>
        <w:numPr>
          <w:ilvl w:val="3"/>
          <w:numId w:val="6"/>
        </w:numPr>
        <w:jc w:val="both"/>
        <w:outlineLvl w:val="1"/>
        <w:rPr>
          <w:rFonts w:ascii="Calibri" w:hAnsi="Calibri" w:cs="Calibri"/>
          <w:sz w:val="24"/>
          <w:szCs w:val="24"/>
          <w:lang w:val="en-US"/>
        </w:rPr>
      </w:pPr>
      <w:r w:rsidRPr="004F1C9B">
        <w:rPr>
          <w:rFonts w:ascii="Calibri" w:eastAsia="Arial" w:hAnsi="Calibri" w:cs="Calibri"/>
          <w:color w:val="000000"/>
          <w:sz w:val="24"/>
          <w:szCs w:val="24"/>
          <w:lang w:val="en-US"/>
        </w:rPr>
        <w:t>for re-realization of failed courses if a student repeats a semester:</w:t>
      </w:r>
      <w:r w:rsidRPr="004F1C9B">
        <w:rPr>
          <w:rFonts w:ascii="Calibri" w:hAnsi="Calibri" w:cs="Calibri"/>
          <w:sz w:val="24"/>
          <w:szCs w:val="24"/>
          <w:lang w:val="en-US"/>
        </w:rPr>
        <w:t xml:space="preserve"> </w:t>
      </w:r>
    </w:p>
    <w:p w14:paraId="0C9897AF" w14:textId="6D5BEC02" w:rsidR="003347AC" w:rsidRPr="004F1C9B" w:rsidRDefault="003347AC" w:rsidP="00890FB3">
      <w:pPr>
        <w:numPr>
          <w:ilvl w:val="4"/>
          <w:numId w:val="6"/>
        </w:numPr>
        <w:shd w:val="clear" w:color="auto" w:fill="FFFFFF"/>
        <w:jc w:val="both"/>
        <w:rPr>
          <w:rFonts w:ascii="Calibri" w:eastAsia="Arial" w:hAnsi="Calibri" w:cs="Calibri"/>
          <w:sz w:val="24"/>
          <w:szCs w:val="24"/>
          <w:lang w:val="en-US"/>
        </w:rPr>
      </w:pPr>
      <w:r w:rsidRPr="004F1C9B">
        <w:rPr>
          <w:rFonts w:ascii="Calibri" w:eastAsia="Arial" w:hAnsi="Calibri" w:cs="Calibri"/>
          <w:sz w:val="24"/>
          <w:szCs w:val="24"/>
          <w:lang w:val="en-US"/>
        </w:rPr>
        <w:t>until January 15 for repeating the summer semester,</w:t>
      </w:r>
    </w:p>
    <w:p w14:paraId="33628A7D" w14:textId="02759AEA" w:rsidR="003347AC" w:rsidRPr="004F1C9B" w:rsidRDefault="003347AC" w:rsidP="00890FB3">
      <w:pPr>
        <w:numPr>
          <w:ilvl w:val="4"/>
          <w:numId w:val="6"/>
        </w:numPr>
        <w:shd w:val="clear" w:color="auto" w:fill="FFFFFF"/>
        <w:jc w:val="both"/>
        <w:rPr>
          <w:rFonts w:ascii="Calibri" w:eastAsia="Arial" w:hAnsi="Calibri" w:cs="Calibri"/>
          <w:sz w:val="24"/>
          <w:szCs w:val="24"/>
          <w:lang w:val="en-US"/>
        </w:rPr>
      </w:pPr>
      <w:r w:rsidRPr="004F1C9B">
        <w:rPr>
          <w:rFonts w:ascii="Calibri" w:eastAsia="Arial" w:hAnsi="Calibri" w:cs="Calibri"/>
          <w:sz w:val="24"/>
          <w:szCs w:val="24"/>
          <w:lang w:val="en-US"/>
        </w:rPr>
        <w:lastRenderedPageBreak/>
        <w:t>until August 31 for repeating the winter semester;</w:t>
      </w:r>
    </w:p>
    <w:p w14:paraId="00000042" w14:textId="6BEA7D8E" w:rsidR="009402A4" w:rsidRPr="004F1C9B" w:rsidRDefault="003347AC" w:rsidP="003347AC">
      <w:pPr>
        <w:numPr>
          <w:ilvl w:val="3"/>
          <w:numId w:val="6"/>
        </w:numPr>
        <w:pBdr>
          <w:top w:val="nil"/>
          <w:left w:val="nil"/>
          <w:bottom w:val="nil"/>
          <w:right w:val="nil"/>
          <w:between w:val="nil"/>
        </w:pBdr>
        <w:shd w:val="clear" w:color="auto" w:fill="FFFFFF"/>
        <w:jc w:val="both"/>
        <w:rPr>
          <w:rFonts w:ascii="Calibri" w:eastAsia="Arial" w:hAnsi="Calibri" w:cs="Calibri"/>
          <w:color w:val="000000"/>
          <w:sz w:val="24"/>
          <w:szCs w:val="24"/>
          <w:lang w:val="en-US"/>
        </w:rPr>
      </w:pPr>
      <w:r w:rsidRPr="004F1C9B">
        <w:rPr>
          <w:rFonts w:ascii="Calibri" w:eastAsia="Arial" w:hAnsi="Calibri" w:cs="Calibri"/>
          <w:color w:val="000000"/>
          <w:sz w:val="24"/>
          <w:szCs w:val="24"/>
          <w:lang w:val="en-US"/>
        </w:rPr>
        <w:t>for re-realization of failed courses if a student resumes a program:</w:t>
      </w:r>
    </w:p>
    <w:p w14:paraId="661E11AD" w14:textId="397BC101" w:rsidR="003347AC" w:rsidRPr="004F1C9B" w:rsidRDefault="003347AC" w:rsidP="003347AC">
      <w:pPr>
        <w:pStyle w:val="Akapitzlist"/>
        <w:numPr>
          <w:ilvl w:val="4"/>
          <w:numId w:val="6"/>
        </w:numPr>
        <w:jc w:val="both"/>
        <w:outlineLvl w:val="1"/>
        <w:rPr>
          <w:rFonts w:ascii="Calibri" w:hAnsi="Calibri" w:cs="Calibri"/>
          <w:sz w:val="24"/>
          <w:szCs w:val="24"/>
          <w:lang w:val="en-US"/>
        </w:rPr>
      </w:pPr>
      <w:r w:rsidRPr="004F1C9B">
        <w:rPr>
          <w:rFonts w:ascii="Calibri" w:hAnsi="Calibri" w:cs="Calibri"/>
          <w:sz w:val="24"/>
          <w:szCs w:val="24"/>
          <w:lang w:val="en-US"/>
        </w:rPr>
        <w:t>until October 15 in the case of resumption of the program in the winter semester,</w:t>
      </w:r>
    </w:p>
    <w:p w14:paraId="549A2A28" w14:textId="372B0BF8" w:rsidR="003347AC" w:rsidRPr="004F1C9B" w:rsidRDefault="003347AC" w:rsidP="003347AC">
      <w:pPr>
        <w:pStyle w:val="Akapitzlist"/>
        <w:numPr>
          <w:ilvl w:val="4"/>
          <w:numId w:val="6"/>
        </w:numPr>
        <w:jc w:val="both"/>
        <w:outlineLvl w:val="1"/>
        <w:rPr>
          <w:rFonts w:ascii="Calibri" w:hAnsi="Calibri" w:cs="Calibri"/>
          <w:sz w:val="24"/>
          <w:szCs w:val="24"/>
          <w:lang w:val="en-US"/>
        </w:rPr>
      </w:pPr>
      <w:r w:rsidRPr="004F1C9B">
        <w:rPr>
          <w:rFonts w:ascii="Calibri" w:eastAsia="Arial" w:hAnsi="Calibri" w:cs="Calibri"/>
          <w:color w:val="000000"/>
          <w:sz w:val="24"/>
          <w:szCs w:val="24"/>
          <w:lang w:val="en-US"/>
        </w:rPr>
        <w:t>until February 28 in the case of resumption of the program in the summer semester;</w:t>
      </w:r>
    </w:p>
    <w:p w14:paraId="69062A83" w14:textId="77777777" w:rsidR="00E75A5F" w:rsidRPr="004F1C9B" w:rsidRDefault="00E75A5F" w:rsidP="00E75A5F">
      <w:pPr>
        <w:pStyle w:val="Akapitzlist"/>
        <w:numPr>
          <w:ilvl w:val="3"/>
          <w:numId w:val="6"/>
        </w:numPr>
        <w:jc w:val="both"/>
        <w:outlineLvl w:val="1"/>
        <w:rPr>
          <w:rFonts w:ascii="Calibri" w:hAnsi="Calibri" w:cs="Calibri"/>
          <w:sz w:val="24"/>
          <w:szCs w:val="24"/>
          <w:lang w:val="en-US"/>
        </w:rPr>
      </w:pPr>
      <w:r w:rsidRPr="004F1C9B">
        <w:rPr>
          <w:rFonts w:ascii="Calibri" w:eastAsia="Arial" w:hAnsi="Calibri" w:cs="Calibri"/>
          <w:sz w:val="24"/>
          <w:szCs w:val="24"/>
          <w:lang w:val="en-US"/>
        </w:rPr>
        <w:t xml:space="preserve">for </w:t>
      </w:r>
      <w:r w:rsidRPr="004F1C9B">
        <w:rPr>
          <w:rFonts w:ascii="Calibri" w:hAnsi="Calibri" w:cs="Calibri"/>
          <w:sz w:val="24"/>
          <w:szCs w:val="24"/>
          <w:lang w:val="en-US"/>
        </w:rPr>
        <w:t>completing courses as part of the curricular differences:</w:t>
      </w:r>
    </w:p>
    <w:p w14:paraId="00000049" w14:textId="60701C7F" w:rsidR="009402A4" w:rsidRPr="004F1C9B" w:rsidRDefault="00E75A5F" w:rsidP="00E75A5F">
      <w:pPr>
        <w:numPr>
          <w:ilvl w:val="4"/>
          <w:numId w:val="6"/>
        </w:numPr>
        <w:pBdr>
          <w:top w:val="nil"/>
          <w:left w:val="nil"/>
          <w:bottom w:val="nil"/>
          <w:right w:val="nil"/>
          <w:between w:val="nil"/>
        </w:pBdr>
        <w:jc w:val="both"/>
        <w:rPr>
          <w:rFonts w:ascii="Calibri" w:eastAsia="Arial" w:hAnsi="Calibri" w:cs="Calibri"/>
          <w:color w:val="000000"/>
          <w:sz w:val="24"/>
          <w:szCs w:val="24"/>
          <w:lang w:val="en-US"/>
        </w:rPr>
      </w:pPr>
      <w:r w:rsidRPr="004F1C9B">
        <w:rPr>
          <w:rFonts w:ascii="Calibri" w:eastAsia="Arial" w:hAnsi="Calibri" w:cs="Calibri"/>
          <w:color w:val="000000"/>
          <w:sz w:val="24"/>
          <w:szCs w:val="24"/>
          <w:lang w:val="en-US"/>
        </w:rPr>
        <w:t>until January 15 for courses credited in the winter semester,</w:t>
      </w:r>
    </w:p>
    <w:p w14:paraId="3D6792EA" w14:textId="43611F9D" w:rsidR="00E75A5F" w:rsidRPr="004F1C9B" w:rsidRDefault="00E75A5F" w:rsidP="00E75A5F">
      <w:pPr>
        <w:numPr>
          <w:ilvl w:val="4"/>
          <w:numId w:val="6"/>
        </w:numPr>
        <w:pBdr>
          <w:top w:val="nil"/>
          <w:left w:val="nil"/>
          <w:bottom w:val="nil"/>
          <w:right w:val="nil"/>
          <w:between w:val="nil"/>
        </w:pBdr>
        <w:jc w:val="both"/>
        <w:rPr>
          <w:rFonts w:ascii="Calibri" w:eastAsia="Arial" w:hAnsi="Calibri" w:cs="Calibri"/>
          <w:color w:val="000000"/>
          <w:sz w:val="24"/>
          <w:szCs w:val="24"/>
          <w:lang w:val="en-US"/>
        </w:rPr>
      </w:pPr>
      <w:r w:rsidRPr="004F1C9B">
        <w:rPr>
          <w:rFonts w:ascii="Calibri" w:eastAsia="Arial" w:hAnsi="Calibri" w:cs="Calibri"/>
          <w:color w:val="000000"/>
          <w:sz w:val="24"/>
          <w:szCs w:val="24"/>
          <w:lang w:val="en-US"/>
        </w:rPr>
        <w:t>until May 31 for courses credited in the summer semester;</w:t>
      </w:r>
    </w:p>
    <w:p w14:paraId="4C9E3E87" w14:textId="58433279" w:rsidR="00E75A5F" w:rsidRPr="004F1C9B" w:rsidRDefault="00E75A5F" w:rsidP="00E75A5F">
      <w:pPr>
        <w:numPr>
          <w:ilvl w:val="3"/>
          <w:numId w:val="6"/>
        </w:numPr>
        <w:pBdr>
          <w:top w:val="nil"/>
          <w:left w:val="nil"/>
          <w:bottom w:val="nil"/>
          <w:right w:val="nil"/>
          <w:between w:val="nil"/>
        </w:pBdr>
        <w:shd w:val="clear" w:color="auto" w:fill="FFFFFF"/>
        <w:jc w:val="both"/>
        <w:rPr>
          <w:rFonts w:ascii="Calibri" w:eastAsia="Arial" w:hAnsi="Calibri" w:cs="Calibri"/>
          <w:color w:val="000000"/>
          <w:sz w:val="24"/>
          <w:szCs w:val="24"/>
          <w:lang w:val="en-US"/>
        </w:rPr>
      </w:pPr>
      <w:r w:rsidRPr="004F1C9B">
        <w:rPr>
          <w:rFonts w:ascii="Calibri" w:eastAsia="Arial" w:hAnsi="Calibri" w:cs="Calibri"/>
          <w:color w:val="000000"/>
          <w:sz w:val="24"/>
          <w:szCs w:val="24"/>
          <w:lang w:val="en-US"/>
        </w:rPr>
        <w:t>for taking extra-curricular courses – on the day when the courses start at the latest.</w:t>
      </w:r>
    </w:p>
    <w:p w14:paraId="71D51177" w14:textId="5A8DB1F1" w:rsidR="00713561" w:rsidRPr="004F1C9B" w:rsidRDefault="00713561" w:rsidP="00713561">
      <w:pPr>
        <w:numPr>
          <w:ilvl w:val="2"/>
          <w:numId w:val="6"/>
        </w:numPr>
        <w:pBdr>
          <w:top w:val="nil"/>
          <w:left w:val="nil"/>
          <w:bottom w:val="nil"/>
          <w:right w:val="nil"/>
          <w:between w:val="nil"/>
        </w:pBdr>
        <w:shd w:val="clear" w:color="auto" w:fill="FFFFFF"/>
        <w:jc w:val="both"/>
        <w:rPr>
          <w:rFonts w:ascii="Calibri" w:eastAsia="Arial" w:hAnsi="Calibri" w:cs="Calibri"/>
          <w:color w:val="000000"/>
          <w:sz w:val="24"/>
          <w:szCs w:val="24"/>
          <w:lang w:val="en-US"/>
        </w:rPr>
      </w:pPr>
      <w:r w:rsidRPr="004F1C9B">
        <w:rPr>
          <w:rFonts w:ascii="Calibri" w:eastAsia="Arial" w:hAnsi="Calibri" w:cs="Calibri"/>
          <w:color w:val="000000"/>
          <w:sz w:val="24"/>
          <w:szCs w:val="24"/>
          <w:lang w:val="en-US"/>
        </w:rPr>
        <w:t>Students in their final year, who will have completed their program in the summer semester, shall pay the fee for a course credited under the retake procedure by August 16, if they submit the retake procedure declaration after the end of the summer examination session.</w:t>
      </w:r>
    </w:p>
    <w:p w14:paraId="5BF73E31" w14:textId="4DBD64A6" w:rsidR="001024D1" w:rsidRPr="004F1C9B" w:rsidRDefault="001024D1" w:rsidP="001024D1">
      <w:pPr>
        <w:numPr>
          <w:ilvl w:val="2"/>
          <w:numId w:val="6"/>
        </w:numPr>
        <w:pBdr>
          <w:top w:val="nil"/>
          <w:left w:val="nil"/>
          <w:bottom w:val="nil"/>
          <w:right w:val="nil"/>
          <w:between w:val="nil"/>
        </w:pBdr>
        <w:shd w:val="clear" w:color="auto" w:fill="FFFFFF"/>
        <w:jc w:val="both"/>
        <w:rPr>
          <w:rFonts w:ascii="Calibri" w:eastAsia="Arial" w:hAnsi="Calibri" w:cs="Calibri"/>
          <w:color w:val="000000"/>
          <w:sz w:val="24"/>
          <w:szCs w:val="24"/>
          <w:lang w:val="en-US"/>
        </w:rPr>
      </w:pPr>
      <w:r w:rsidRPr="004F1C9B">
        <w:rPr>
          <w:rFonts w:ascii="Calibri" w:eastAsia="Arial" w:hAnsi="Calibri" w:cs="Calibri"/>
          <w:color w:val="000000"/>
          <w:sz w:val="24"/>
          <w:szCs w:val="24"/>
          <w:lang w:val="en-US"/>
        </w:rPr>
        <w:t>Students in their final year, who will have completed their program in the winter semester, shall pay the fee for a course credited under the retake procedure by February 28, if they submit the retake procedure declaration after the end of the winter examination session.</w:t>
      </w:r>
    </w:p>
    <w:p w14:paraId="0743EAF8" w14:textId="10F21406" w:rsidR="00B3776B" w:rsidRPr="004F1C9B" w:rsidRDefault="00B3776B" w:rsidP="00B3776B">
      <w:pPr>
        <w:numPr>
          <w:ilvl w:val="2"/>
          <w:numId w:val="6"/>
        </w:numPr>
        <w:pBdr>
          <w:top w:val="nil"/>
          <w:left w:val="nil"/>
          <w:bottom w:val="nil"/>
          <w:right w:val="nil"/>
          <w:between w:val="nil"/>
        </w:pBdr>
        <w:shd w:val="clear" w:color="auto" w:fill="FFFFFF"/>
        <w:jc w:val="both"/>
        <w:rPr>
          <w:rFonts w:ascii="Calibri" w:eastAsia="Arial" w:hAnsi="Calibri" w:cs="Calibri"/>
          <w:color w:val="000000"/>
          <w:sz w:val="24"/>
          <w:szCs w:val="24"/>
          <w:lang w:val="en-US"/>
        </w:rPr>
      </w:pPr>
      <w:r w:rsidRPr="004F1C9B">
        <w:rPr>
          <w:rFonts w:ascii="Calibri" w:eastAsia="Arial" w:hAnsi="Calibri" w:cs="Calibri"/>
          <w:color w:val="000000"/>
          <w:sz w:val="24"/>
          <w:szCs w:val="24"/>
          <w:lang w:val="en-US"/>
        </w:rPr>
        <w:t>In the event of a justified withdrawal from the previously declared retake procedure submitted in writing at least 14 days before the commencement of the examination session, the paid fee shall be credited towards the fee for the subsequent retake of the course under the retake procedure.</w:t>
      </w:r>
    </w:p>
    <w:p w14:paraId="0241916D" w14:textId="33861788" w:rsidR="0037680B" w:rsidRPr="004F1C9B" w:rsidRDefault="0037680B" w:rsidP="0037680B">
      <w:pPr>
        <w:numPr>
          <w:ilvl w:val="2"/>
          <w:numId w:val="6"/>
        </w:numPr>
        <w:pBdr>
          <w:top w:val="nil"/>
          <w:left w:val="nil"/>
          <w:bottom w:val="nil"/>
          <w:right w:val="nil"/>
          <w:between w:val="nil"/>
        </w:pBdr>
        <w:shd w:val="clear" w:color="auto" w:fill="FFFFFF"/>
        <w:jc w:val="both"/>
        <w:rPr>
          <w:rFonts w:ascii="Calibri" w:eastAsia="Arial" w:hAnsi="Calibri" w:cs="Calibri"/>
          <w:color w:val="000000"/>
          <w:sz w:val="24"/>
          <w:szCs w:val="24"/>
          <w:lang w:val="en-US"/>
        </w:rPr>
      </w:pPr>
      <w:r w:rsidRPr="004F1C9B">
        <w:rPr>
          <w:rFonts w:ascii="Calibri" w:eastAsia="Arial" w:hAnsi="Calibri" w:cs="Calibri"/>
          <w:color w:val="000000"/>
          <w:sz w:val="24"/>
          <w:szCs w:val="24"/>
          <w:lang w:val="en-US"/>
        </w:rPr>
        <w:t>If there is no written withdrawal from the previously declared retake procedure, the fee paid shall not be returned or credited towards the fee for the subsequent retake of the course under the retake procedure.</w:t>
      </w:r>
    </w:p>
    <w:p w14:paraId="2A6D2589" w14:textId="3ACCBE5A" w:rsidR="00B05D80" w:rsidRPr="004F1C9B" w:rsidRDefault="00B05D80" w:rsidP="00B05D80">
      <w:pPr>
        <w:numPr>
          <w:ilvl w:val="2"/>
          <w:numId w:val="6"/>
        </w:numPr>
        <w:pBdr>
          <w:top w:val="nil"/>
          <w:left w:val="nil"/>
          <w:bottom w:val="nil"/>
          <w:right w:val="nil"/>
          <w:between w:val="nil"/>
        </w:pBdr>
        <w:shd w:val="clear" w:color="auto" w:fill="FFFFFF"/>
        <w:jc w:val="both"/>
        <w:rPr>
          <w:rFonts w:ascii="Calibri" w:eastAsia="Arial" w:hAnsi="Calibri" w:cs="Calibri"/>
          <w:color w:val="000000"/>
          <w:sz w:val="24"/>
          <w:szCs w:val="24"/>
          <w:lang w:val="en-US"/>
        </w:rPr>
      </w:pPr>
      <w:r w:rsidRPr="004F1C9B">
        <w:rPr>
          <w:rFonts w:ascii="Calibri" w:eastAsia="Arial" w:hAnsi="Calibri" w:cs="Calibri"/>
          <w:color w:val="000000"/>
          <w:sz w:val="24"/>
          <w:szCs w:val="24"/>
          <w:lang w:val="en-US"/>
        </w:rPr>
        <w:t>If a student loses their student status before the realization of the retake procedure, the provisions of sec. 8 shall not apply.</w:t>
      </w:r>
    </w:p>
    <w:p w14:paraId="20B1BD89" w14:textId="512CD698" w:rsidR="00B05D80" w:rsidRPr="004F1C9B" w:rsidRDefault="00B05D80" w:rsidP="00B05D80">
      <w:pPr>
        <w:numPr>
          <w:ilvl w:val="2"/>
          <w:numId w:val="6"/>
        </w:numPr>
        <w:pBdr>
          <w:top w:val="nil"/>
          <w:left w:val="nil"/>
          <w:bottom w:val="nil"/>
          <w:right w:val="nil"/>
          <w:between w:val="nil"/>
        </w:pBdr>
        <w:shd w:val="clear" w:color="auto" w:fill="FFFFFF"/>
        <w:jc w:val="both"/>
        <w:rPr>
          <w:rFonts w:ascii="Calibri" w:eastAsia="Arial" w:hAnsi="Calibri" w:cs="Calibri"/>
          <w:color w:val="000000"/>
          <w:sz w:val="24"/>
          <w:szCs w:val="24"/>
          <w:lang w:val="en-US"/>
        </w:rPr>
      </w:pPr>
      <w:r w:rsidRPr="004F1C9B">
        <w:rPr>
          <w:rFonts w:ascii="Calibri" w:eastAsia="Arial" w:hAnsi="Calibri" w:cs="Calibri"/>
          <w:color w:val="000000"/>
          <w:sz w:val="24"/>
          <w:szCs w:val="24"/>
          <w:lang w:val="en-US"/>
        </w:rPr>
        <w:t>If a student is rem</w:t>
      </w:r>
      <w:r w:rsidR="005248C1">
        <w:rPr>
          <w:rFonts w:ascii="Calibri" w:eastAsia="Arial" w:hAnsi="Calibri" w:cs="Calibri"/>
          <w:color w:val="000000"/>
          <w:sz w:val="24"/>
          <w:szCs w:val="24"/>
          <w:lang w:val="en-US"/>
        </w:rPr>
        <w:t xml:space="preserve">oved from the student register, the </w:t>
      </w:r>
      <w:r w:rsidRPr="004F1C9B">
        <w:rPr>
          <w:rFonts w:ascii="Calibri" w:eastAsia="Arial" w:hAnsi="Calibri" w:cs="Calibri"/>
          <w:color w:val="000000"/>
          <w:sz w:val="24"/>
          <w:szCs w:val="24"/>
          <w:lang w:val="en-US"/>
        </w:rPr>
        <w:t>fee for unrealized curricular differences is not charged.</w:t>
      </w:r>
    </w:p>
    <w:p w14:paraId="00000051" w14:textId="2B3A4698" w:rsidR="009402A4" w:rsidRPr="004F1C9B" w:rsidRDefault="008E5C74" w:rsidP="00890FB3">
      <w:pPr>
        <w:numPr>
          <w:ilvl w:val="2"/>
          <w:numId w:val="6"/>
        </w:numPr>
        <w:shd w:val="clear" w:color="auto" w:fill="FFFFFF"/>
        <w:jc w:val="both"/>
        <w:rPr>
          <w:rFonts w:ascii="Calibri" w:eastAsia="Arial" w:hAnsi="Calibri" w:cs="Calibri"/>
          <w:sz w:val="24"/>
          <w:szCs w:val="24"/>
          <w:lang w:val="en-US"/>
        </w:rPr>
      </w:pPr>
      <w:r w:rsidRPr="004F1C9B">
        <w:rPr>
          <w:rFonts w:ascii="Calibri" w:eastAsia="Arial" w:hAnsi="Calibri" w:cs="Calibri"/>
          <w:sz w:val="24"/>
          <w:szCs w:val="24"/>
          <w:lang w:val="en-US"/>
        </w:rPr>
        <w:t>In the event that</w:t>
      </w:r>
      <w:r w:rsidR="00FC042E" w:rsidRPr="004F1C9B">
        <w:rPr>
          <w:rFonts w:ascii="Calibri" w:eastAsia="Arial" w:hAnsi="Calibri" w:cs="Calibri"/>
          <w:sz w:val="24"/>
          <w:szCs w:val="24"/>
          <w:lang w:val="en-US"/>
        </w:rPr>
        <w:t xml:space="preserve">: </w:t>
      </w:r>
    </w:p>
    <w:p w14:paraId="2076428D" w14:textId="3C81B8F2" w:rsidR="001B749A" w:rsidRPr="004F1C9B" w:rsidRDefault="001B749A" w:rsidP="001B749A">
      <w:pPr>
        <w:numPr>
          <w:ilvl w:val="3"/>
          <w:numId w:val="6"/>
        </w:numPr>
        <w:jc w:val="both"/>
        <w:rPr>
          <w:rFonts w:ascii="Calibri" w:eastAsia="Arial" w:hAnsi="Calibri" w:cs="Calibri"/>
          <w:sz w:val="24"/>
          <w:szCs w:val="24"/>
          <w:lang w:val="en-US"/>
        </w:rPr>
      </w:pPr>
      <w:r w:rsidRPr="004F1C9B">
        <w:rPr>
          <w:rFonts w:ascii="Calibri" w:eastAsia="Arial" w:hAnsi="Calibri" w:cs="Calibri"/>
          <w:sz w:val="24"/>
          <w:szCs w:val="24"/>
          <w:lang w:val="en-US"/>
        </w:rPr>
        <w:t>a student repeats a semester, the tuition fee paid for the next semester shall be settled taking into account fees for repeating the semester and other outstanding fees;</w:t>
      </w:r>
    </w:p>
    <w:p w14:paraId="16E8F762" w14:textId="73EE0BB5" w:rsidR="00251781" w:rsidRPr="004F1C9B" w:rsidRDefault="00251781" w:rsidP="00251781">
      <w:pPr>
        <w:numPr>
          <w:ilvl w:val="3"/>
          <w:numId w:val="6"/>
        </w:numPr>
        <w:jc w:val="both"/>
        <w:rPr>
          <w:rFonts w:ascii="Calibri" w:eastAsia="Arial" w:hAnsi="Calibri" w:cs="Calibri"/>
          <w:sz w:val="24"/>
          <w:szCs w:val="24"/>
          <w:lang w:val="en-US"/>
        </w:rPr>
      </w:pPr>
      <w:r w:rsidRPr="004F1C9B">
        <w:rPr>
          <w:rFonts w:ascii="Calibri" w:eastAsia="Arial" w:hAnsi="Calibri" w:cs="Calibri"/>
          <w:sz w:val="24"/>
          <w:szCs w:val="24"/>
          <w:lang w:val="en-US"/>
        </w:rPr>
        <w:t>the program curriculum for the repeated semester does not include courses that the student was required to repeat under the dean’s decision, the student shall not pay the fee for re-realization of these courses;</w:t>
      </w:r>
    </w:p>
    <w:p w14:paraId="40AF0B7A" w14:textId="547322FE" w:rsidR="00535A65" w:rsidRPr="004F1C9B" w:rsidRDefault="00535A65" w:rsidP="00535A65">
      <w:pPr>
        <w:pStyle w:val="Akapitzlist"/>
        <w:numPr>
          <w:ilvl w:val="3"/>
          <w:numId w:val="6"/>
        </w:numPr>
        <w:jc w:val="both"/>
        <w:outlineLvl w:val="1"/>
        <w:rPr>
          <w:rFonts w:ascii="Calibri" w:hAnsi="Calibri" w:cs="Calibri"/>
          <w:sz w:val="24"/>
          <w:szCs w:val="24"/>
          <w:lang w:val="en-US"/>
        </w:rPr>
      </w:pPr>
      <w:r w:rsidRPr="004F1C9B">
        <w:rPr>
          <w:rFonts w:ascii="Calibri" w:eastAsia="Arial" w:hAnsi="Calibri" w:cs="Calibri"/>
          <w:sz w:val="24"/>
          <w:szCs w:val="24"/>
          <w:lang w:val="en-US"/>
        </w:rPr>
        <w:t>the program curriculum for the repeated semester contains new courses that the student must realize, these courses are considered curricular differences, for which the student pays a fee;</w:t>
      </w:r>
    </w:p>
    <w:p w14:paraId="772EE206" w14:textId="3ECA8BBF" w:rsidR="003C1E92" w:rsidRPr="004F1C9B" w:rsidRDefault="003C1E92" w:rsidP="003C1E92">
      <w:pPr>
        <w:numPr>
          <w:ilvl w:val="3"/>
          <w:numId w:val="6"/>
        </w:numPr>
        <w:jc w:val="both"/>
        <w:rPr>
          <w:rFonts w:ascii="Calibri" w:eastAsia="Arial" w:hAnsi="Calibri" w:cs="Calibri"/>
          <w:sz w:val="24"/>
          <w:szCs w:val="24"/>
          <w:lang w:val="en-US"/>
        </w:rPr>
      </w:pPr>
      <w:r w:rsidRPr="004F1C9B">
        <w:rPr>
          <w:rFonts w:ascii="Calibri" w:eastAsia="Arial" w:hAnsi="Calibri" w:cs="Calibri"/>
          <w:sz w:val="24"/>
          <w:szCs w:val="24"/>
          <w:lang w:val="en-US"/>
        </w:rPr>
        <w:t xml:space="preserve">a student is removed from the student register for failing to complete the semester, the tuition fee is collected until the decision on the removal from the student register becomes final; </w:t>
      </w:r>
    </w:p>
    <w:p w14:paraId="51DE9132" w14:textId="034C1B09" w:rsidR="003C1E92" w:rsidRPr="004F1C9B" w:rsidRDefault="003C1E92" w:rsidP="003C1E92">
      <w:pPr>
        <w:numPr>
          <w:ilvl w:val="3"/>
          <w:numId w:val="6"/>
        </w:numPr>
        <w:jc w:val="both"/>
        <w:rPr>
          <w:rFonts w:ascii="Calibri" w:eastAsia="Arial" w:hAnsi="Calibri" w:cs="Calibri"/>
          <w:sz w:val="24"/>
          <w:szCs w:val="24"/>
          <w:lang w:val="en-US"/>
        </w:rPr>
      </w:pPr>
      <w:r w:rsidRPr="004F1C9B">
        <w:rPr>
          <w:rFonts w:ascii="Calibri" w:eastAsia="Arial" w:hAnsi="Calibri" w:cs="Calibri"/>
          <w:sz w:val="24"/>
          <w:szCs w:val="24"/>
          <w:lang w:val="en-US"/>
        </w:rPr>
        <w:t xml:space="preserve">a student is removed from the student register, the tuition fee paid for the period after the decision on the removal becomes final shall be returned. </w:t>
      </w:r>
    </w:p>
    <w:p w14:paraId="0FA8EEA5" w14:textId="77777777" w:rsidR="00773E8C" w:rsidRPr="004F1C9B" w:rsidRDefault="00773E8C" w:rsidP="00773E8C">
      <w:pPr>
        <w:pStyle w:val="Akapitzlist"/>
        <w:numPr>
          <w:ilvl w:val="2"/>
          <w:numId w:val="6"/>
        </w:numPr>
        <w:jc w:val="both"/>
        <w:outlineLvl w:val="1"/>
        <w:rPr>
          <w:rFonts w:ascii="Calibri" w:hAnsi="Calibri" w:cs="Calibri"/>
          <w:sz w:val="24"/>
          <w:szCs w:val="24"/>
          <w:lang w:val="en-US"/>
        </w:rPr>
      </w:pPr>
      <w:r w:rsidRPr="004F1C9B">
        <w:rPr>
          <w:rFonts w:ascii="Calibri" w:hAnsi="Calibri" w:cs="Calibri"/>
          <w:sz w:val="24"/>
          <w:szCs w:val="24"/>
          <w:lang w:val="en-US"/>
        </w:rPr>
        <w:t>Fees for the issue of documents pertaining to the course of studies shall be paid not later than on the day of issuing the document. The student is required to produce the confirmation of payment upon receiving the document.</w:t>
      </w:r>
    </w:p>
    <w:p w14:paraId="5582A2B5" w14:textId="5ED7F134" w:rsidR="00773E8C" w:rsidRPr="004F1C9B" w:rsidRDefault="00773E8C" w:rsidP="00773E8C">
      <w:pPr>
        <w:numPr>
          <w:ilvl w:val="2"/>
          <w:numId w:val="6"/>
        </w:numPr>
        <w:shd w:val="clear" w:color="auto" w:fill="FFFFFF"/>
        <w:jc w:val="both"/>
        <w:rPr>
          <w:rFonts w:ascii="Calibri" w:eastAsia="Arial" w:hAnsi="Calibri" w:cs="Calibri"/>
          <w:sz w:val="24"/>
          <w:szCs w:val="24"/>
          <w:lang w:val="en-US"/>
        </w:rPr>
      </w:pPr>
      <w:r w:rsidRPr="004F1C9B">
        <w:rPr>
          <w:rFonts w:ascii="Calibri" w:hAnsi="Calibri" w:cs="Calibri"/>
          <w:sz w:val="24"/>
          <w:szCs w:val="24"/>
          <w:lang w:val="en-US"/>
        </w:rPr>
        <w:lastRenderedPageBreak/>
        <w:t>The fee for issuing a copy of the student ID card is 50% higher than the fee for issuing the original document</w:t>
      </w:r>
    </w:p>
    <w:p w14:paraId="00000059" w14:textId="77777777" w:rsidR="009402A4" w:rsidRPr="004F1C9B" w:rsidRDefault="009402A4">
      <w:pPr>
        <w:pBdr>
          <w:top w:val="nil"/>
          <w:left w:val="nil"/>
          <w:bottom w:val="nil"/>
          <w:right w:val="nil"/>
          <w:between w:val="nil"/>
        </w:pBdr>
        <w:ind w:left="284"/>
        <w:jc w:val="both"/>
        <w:rPr>
          <w:rFonts w:ascii="Calibri" w:eastAsia="Arial" w:hAnsi="Calibri" w:cs="Calibri"/>
          <w:color w:val="000000"/>
          <w:sz w:val="24"/>
          <w:szCs w:val="24"/>
          <w:lang w:val="en-US"/>
        </w:rPr>
      </w:pPr>
    </w:p>
    <w:p w14:paraId="0000005A" w14:textId="77777777" w:rsidR="009402A4" w:rsidRPr="004F1C9B" w:rsidRDefault="00FC042E">
      <w:pPr>
        <w:pBdr>
          <w:top w:val="nil"/>
          <w:left w:val="nil"/>
          <w:bottom w:val="nil"/>
          <w:right w:val="nil"/>
          <w:between w:val="nil"/>
        </w:pBdr>
        <w:ind w:left="357"/>
        <w:jc w:val="center"/>
        <w:rPr>
          <w:rFonts w:ascii="Calibri" w:eastAsia="Arial" w:hAnsi="Calibri" w:cs="Calibri"/>
          <w:b/>
          <w:color w:val="000000"/>
          <w:sz w:val="24"/>
          <w:szCs w:val="24"/>
          <w:lang w:val="en-US"/>
        </w:rPr>
      </w:pPr>
      <w:r w:rsidRPr="004F1C9B">
        <w:rPr>
          <w:rFonts w:ascii="Calibri" w:eastAsia="Arial" w:hAnsi="Calibri" w:cs="Calibri"/>
          <w:b/>
          <w:color w:val="000000"/>
          <w:sz w:val="24"/>
          <w:szCs w:val="24"/>
          <w:lang w:val="en-US"/>
        </w:rPr>
        <w:t>§ 5</w:t>
      </w:r>
    </w:p>
    <w:p w14:paraId="4D6163F0" w14:textId="035FA5C6" w:rsidR="00C03A2C" w:rsidRPr="004F1C9B" w:rsidRDefault="00C03A2C" w:rsidP="00C03A2C">
      <w:pPr>
        <w:numPr>
          <w:ilvl w:val="6"/>
          <w:numId w:val="6"/>
        </w:numPr>
        <w:pBdr>
          <w:top w:val="nil"/>
          <w:left w:val="nil"/>
          <w:bottom w:val="nil"/>
          <w:right w:val="nil"/>
          <w:between w:val="nil"/>
        </w:pBdr>
        <w:ind w:left="357" w:hanging="357"/>
        <w:jc w:val="both"/>
        <w:rPr>
          <w:rFonts w:ascii="Calibri" w:eastAsia="Arial" w:hAnsi="Calibri" w:cs="Calibri"/>
          <w:color w:val="000000" w:themeColor="text1"/>
          <w:sz w:val="24"/>
          <w:szCs w:val="24"/>
          <w:lang w:val="en-US"/>
        </w:rPr>
      </w:pPr>
      <w:r w:rsidRPr="004F1C9B">
        <w:rPr>
          <w:rFonts w:ascii="Calibri" w:eastAsia="Arial" w:hAnsi="Calibri" w:cs="Calibri"/>
          <w:color w:val="000000" w:themeColor="text1"/>
          <w:sz w:val="24"/>
          <w:szCs w:val="24"/>
          <w:lang w:val="en-US"/>
        </w:rPr>
        <w:t>The rector may grant a 20% discount on tuition fees for th</w:t>
      </w:r>
      <w:r w:rsidR="00E81E2D">
        <w:rPr>
          <w:rFonts w:ascii="Calibri" w:eastAsia="Arial" w:hAnsi="Calibri" w:cs="Calibri"/>
          <w:color w:val="000000" w:themeColor="text1"/>
          <w:sz w:val="24"/>
          <w:szCs w:val="24"/>
          <w:lang w:val="en-US"/>
        </w:rPr>
        <w:t>e first semester of graduate</w:t>
      </w:r>
      <w:r w:rsidRPr="004F1C9B">
        <w:rPr>
          <w:rFonts w:ascii="Calibri" w:eastAsia="Arial" w:hAnsi="Calibri" w:cs="Calibri"/>
          <w:color w:val="000000" w:themeColor="text1"/>
          <w:sz w:val="24"/>
          <w:szCs w:val="24"/>
          <w:lang w:val="en-US"/>
        </w:rPr>
        <w:t xml:space="preserve"> programs to</w:t>
      </w:r>
      <w:r w:rsidR="00616912">
        <w:rPr>
          <w:rFonts w:ascii="Calibri" w:eastAsia="Arial" w:hAnsi="Calibri" w:cs="Calibri"/>
          <w:color w:val="000000" w:themeColor="text1"/>
          <w:sz w:val="24"/>
          <w:szCs w:val="24"/>
          <w:lang w:val="en-US"/>
        </w:rPr>
        <w:t xml:space="preserve"> the</w:t>
      </w:r>
      <w:r w:rsidR="00B638EA">
        <w:rPr>
          <w:rFonts w:ascii="Calibri" w:eastAsia="Arial" w:hAnsi="Calibri" w:cs="Calibri"/>
          <w:color w:val="000000" w:themeColor="text1"/>
          <w:sz w:val="24"/>
          <w:szCs w:val="24"/>
          <w:lang w:val="en-US"/>
        </w:rPr>
        <w:t xml:space="preserve"> first-year students of graduate</w:t>
      </w:r>
      <w:r w:rsidR="00E81E2D">
        <w:rPr>
          <w:rFonts w:ascii="Calibri" w:eastAsia="Arial" w:hAnsi="Calibri" w:cs="Calibri"/>
          <w:color w:val="000000" w:themeColor="text1"/>
          <w:sz w:val="24"/>
          <w:szCs w:val="24"/>
          <w:lang w:val="en-US"/>
        </w:rPr>
        <w:t xml:space="preserve"> programs who are alumni of the University’s undergraduate</w:t>
      </w:r>
      <w:r w:rsidRPr="004F1C9B">
        <w:rPr>
          <w:rFonts w:ascii="Calibri" w:eastAsia="Arial" w:hAnsi="Calibri" w:cs="Calibri"/>
          <w:color w:val="000000" w:themeColor="text1"/>
          <w:sz w:val="24"/>
          <w:szCs w:val="24"/>
          <w:lang w:val="en-US"/>
        </w:rPr>
        <w:t xml:space="preserve"> programs; in the following semesters the 20% discount on tuition fees may be maintained provided that the student obtains an average grade for the previous semester of not lower than 4.3. The discount will be added to the last installment of the tuition fee.</w:t>
      </w:r>
    </w:p>
    <w:p w14:paraId="4AD5F1F9" w14:textId="25FDBDE0" w:rsidR="00C03A2C" w:rsidRPr="004F1C9B" w:rsidRDefault="00C03A2C" w:rsidP="00C03A2C">
      <w:pPr>
        <w:numPr>
          <w:ilvl w:val="6"/>
          <w:numId w:val="6"/>
        </w:numPr>
        <w:ind w:left="357" w:hanging="357"/>
        <w:jc w:val="both"/>
        <w:rPr>
          <w:rFonts w:ascii="Calibri" w:eastAsia="Arial" w:hAnsi="Calibri" w:cs="Calibri"/>
          <w:sz w:val="24"/>
          <w:szCs w:val="24"/>
          <w:lang w:val="en-US"/>
        </w:rPr>
      </w:pPr>
      <w:bookmarkStart w:id="0" w:name="_heading=h.gjdgxs" w:colFirst="0" w:colLast="0"/>
      <w:bookmarkEnd w:id="0"/>
      <w:r w:rsidRPr="004F1C9B">
        <w:rPr>
          <w:rFonts w:ascii="Calibri" w:eastAsia="Arial" w:hAnsi="Calibri" w:cs="Calibri"/>
          <w:sz w:val="24"/>
          <w:szCs w:val="24"/>
          <w:lang w:val="en-US"/>
        </w:rPr>
        <w:t>Provisions of sec. 1 shall apply accordingly to the students movi</w:t>
      </w:r>
      <w:bookmarkStart w:id="1" w:name="_GoBack"/>
      <w:bookmarkEnd w:id="1"/>
      <w:r w:rsidRPr="004F1C9B">
        <w:rPr>
          <w:rFonts w:ascii="Calibri" w:eastAsia="Arial" w:hAnsi="Calibri" w:cs="Calibri"/>
          <w:sz w:val="24"/>
          <w:szCs w:val="24"/>
          <w:lang w:val="en-US"/>
        </w:rPr>
        <w:t>ng from full-time programs to part-time programs.</w:t>
      </w:r>
    </w:p>
    <w:p w14:paraId="6D8A8319" w14:textId="43E4EA9A" w:rsidR="00FC042E" w:rsidRPr="004F1C9B" w:rsidRDefault="00FC042E" w:rsidP="00354FA3">
      <w:pPr>
        <w:jc w:val="both"/>
        <w:rPr>
          <w:rFonts w:ascii="Calibri" w:eastAsia="Arial" w:hAnsi="Calibri" w:cs="Calibri"/>
          <w:sz w:val="24"/>
          <w:szCs w:val="24"/>
          <w:lang w:val="en-US"/>
        </w:rPr>
      </w:pPr>
    </w:p>
    <w:p w14:paraId="0000005E" w14:textId="4C53A2D8" w:rsidR="009402A4" w:rsidRPr="004F1C9B" w:rsidRDefault="00674C4D" w:rsidP="00890FB3">
      <w:pPr>
        <w:pStyle w:val="Nagwek2"/>
        <w:numPr>
          <w:ilvl w:val="0"/>
          <w:numId w:val="6"/>
        </w:numPr>
        <w:rPr>
          <w:rFonts w:ascii="Calibri" w:eastAsia="Arial" w:hAnsi="Calibri" w:cs="Calibri"/>
          <w:i w:val="0"/>
          <w:sz w:val="24"/>
          <w:szCs w:val="24"/>
          <w:lang w:val="en-US"/>
        </w:rPr>
      </w:pPr>
      <w:r w:rsidRPr="004F1C9B">
        <w:rPr>
          <w:rFonts w:ascii="Calibri" w:eastAsia="Arial" w:hAnsi="Calibri" w:cs="Calibri"/>
          <w:i w:val="0"/>
          <w:sz w:val="24"/>
          <w:szCs w:val="24"/>
          <w:lang w:val="en-US"/>
        </w:rPr>
        <w:t>Final provisions</w:t>
      </w:r>
    </w:p>
    <w:p w14:paraId="0000005F" w14:textId="77777777" w:rsidR="009402A4" w:rsidRPr="004F1C9B" w:rsidRDefault="00FC042E">
      <w:pPr>
        <w:pBdr>
          <w:top w:val="nil"/>
          <w:left w:val="nil"/>
          <w:bottom w:val="nil"/>
          <w:right w:val="nil"/>
          <w:between w:val="nil"/>
        </w:pBdr>
        <w:ind w:left="357"/>
        <w:jc w:val="center"/>
        <w:rPr>
          <w:rFonts w:ascii="Calibri" w:eastAsia="Arial" w:hAnsi="Calibri" w:cs="Calibri"/>
          <w:b/>
          <w:color w:val="000000"/>
          <w:sz w:val="24"/>
          <w:szCs w:val="24"/>
          <w:lang w:val="en-US"/>
        </w:rPr>
      </w:pPr>
      <w:r w:rsidRPr="004F1C9B">
        <w:rPr>
          <w:rFonts w:ascii="Calibri" w:eastAsia="Arial" w:hAnsi="Calibri" w:cs="Calibri"/>
          <w:b/>
          <w:color w:val="000000"/>
          <w:sz w:val="24"/>
          <w:szCs w:val="24"/>
          <w:lang w:val="en-US"/>
        </w:rPr>
        <w:t>§ 6</w:t>
      </w:r>
    </w:p>
    <w:p w14:paraId="2CD6F252" w14:textId="6C800510" w:rsidR="00B50E2A" w:rsidRPr="004F1C9B" w:rsidRDefault="00B50E2A">
      <w:pPr>
        <w:numPr>
          <w:ilvl w:val="0"/>
          <w:numId w:val="4"/>
        </w:numPr>
        <w:pBdr>
          <w:top w:val="nil"/>
          <w:left w:val="nil"/>
          <w:bottom w:val="nil"/>
          <w:right w:val="nil"/>
          <w:between w:val="nil"/>
        </w:pBdr>
        <w:jc w:val="both"/>
        <w:rPr>
          <w:rFonts w:ascii="Calibri" w:eastAsia="Arial" w:hAnsi="Calibri" w:cs="Calibri"/>
          <w:b/>
          <w:color w:val="000000"/>
          <w:sz w:val="24"/>
          <w:szCs w:val="24"/>
          <w:lang w:val="en-US"/>
        </w:rPr>
      </w:pPr>
      <w:r w:rsidRPr="004F1C9B">
        <w:rPr>
          <w:rFonts w:ascii="Calibri" w:eastAsia="Arial" w:hAnsi="Calibri" w:cs="Calibri"/>
          <w:sz w:val="24"/>
          <w:szCs w:val="24"/>
          <w:lang w:val="en-US"/>
        </w:rPr>
        <w:t xml:space="preserve">In the case of proven difficult financial situation or extraordinary circumstances, the rector may, upon the student’s request, decrease the amount of the fee stipulated in </w:t>
      </w:r>
      <w:r w:rsidR="00A553B5">
        <w:rPr>
          <w:rFonts w:ascii="Calibri" w:eastAsia="Arial" w:hAnsi="Calibri" w:cs="Calibri"/>
          <w:color w:val="000000"/>
          <w:sz w:val="24"/>
          <w:szCs w:val="24"/>
          <w:lang w:val="en-US"/>
        </w:rPr>
        <w:t>§ 1 (</w:t>
      </w:r>
      <w:r w:rsidRPr="004F1C9B">
        <w:rPr>
          <w:rFonts w:ascii="Calibri" w:eastAsia="Arial" w:hAnsi="Calibri" w:cs="Calibri"/>
          <w:color w:val="000000"/>
          <w:sz w:val="24"/>
          <w:szCs w:val="24"/>
          <w:lang w:val="en-US"/>
        </w:rPr>
        <w:t>2</w:t>
      </w:r>
      <w:r w:rsidR="00A553B5">
        <w:rPr>
          <w:rFonts w:ascii="Calibri" w:eastAsia="Arial" w:hAnsi="Calibri" w:cs="Calibri"/>
          <w:color w:val="000000"/>
          <w:sz w:val="24"/>
          <w:szCs w:val="24"/>
          <w:lang w:val="en-US"/>
        </w:rPr>
        <w:t>) (</w:t>
      </w:r>
      <w:r w:rsidRPr="004F1C9B">
        <w:rPr>
          <w:rFonts w:ascii="Calibri" w:eastAsia="Arial" w:hAnsi="Calibri" w:cs="Calibri"/>
          <w:color w:val="000000"/>
          <w:sz w:val="24"/>
          <w:szCs w:val="24"/>
          <w:lang w:val="en-US"/>
        </w:rPr>
        <w:t>1</w:t>
      </w:r>
      <w:r w:rsidR="00A553B5">
        <w:rPr>
          <w:rFonts w:ascii="Calibri" w:eastAsia="Arial" w:hAnsi="Calibri" w:cs="Calibri"/>
          <w:color w:val="000000"/>
          <w:sz w:val="24"/>
          <w:szCs w:val="24"/>
          <w:lang w:val="en-US"/>
        </w:rPr>
        <w:t>)</w:t>
      </w:r>
      <w:r w:rsidRPr="004F1C9B">
        <w:rPr>
          <w:rFonts w:ascii="Calibri" w:eastAsia="Arial" w:hAnsi="Calibri" w:cs="Calibri"/>
          <w:color w:val="000000"/>
          <w:sz w:val="24"/>
          <w:szCs w:val="24"/>
          <w:lang w:val="en-US"/>
        </w:rPr>
        <w:t>.</w:t>
      </w:r>
    </w:p>
    <w:p w14:paraId="5CB84265" w14:textId="1FA1F752" w:rsidR="009B4030" w:rsidRPr="004F1C9B" w:rsidRDefault="009B4030">
      <w:pPr>
        <w:numPr>
          <w:ilvl w:val="0"/>
          <w:numId w:val="4"/>
        </w:numPr>
        <w:pBdr>
          <w:top w:val="nil"/>
          <w:left w:val="nil"/>
          <w:bottom w:val="nil"/>
          <w:right w:val="nil"/>
          <w:between w:val="nil"/>
        </w:pBdr>
        <w:jc w:val="both"/>
        <w:rPr>
          <w:rFonts w:ascii="Calibri" w:eastAsia="Arial" w:hAnsi="Calibri" w:cs="Calibri"/>
          <w:color w:val="000000"/>
          <w:sz w:val="24"/>
          <w:szCs w:val="24"/>
          <w:lang w:val="en-US"/>
        </w:rPr>
      </w:pPr>
      <w:r w:rsidRPr="004F1C9B">
        <w:rPr>
          <w:rFonts w:ascii="Calibri" w:eastAsia="Arial" w:hAnsi="Calibri" w:cs="Calibri"/>
          <w:color w:val="000000"/>
          <w:sz w:val="24"/>
          <w:szCs w:val="24"/>
          <w:lang w:val="en-US"/>
        </w:rPr>
        <w:t>The student may request to have</w:t>
      </w:r>
      <w:r w:rsidR="008645C6" w:rsidRPr="004F1C9B">
        <w:rPr>
          <w:rFonts w:ascii="Calibri" w:eastAsia="Arial" w:hAnsi="Calibri" w:cs="Calibri"/>
          <w:color w:val="000000"/>
          <w:sz w:val="24"/>
          <w:szCs w:val="24"/>
          <w:lang w:val="en-US"/>
        </w:rPr>
        <w:t xml:space="preserve"> the fee referred to in § 1</w:t>
      </w:r>
      <w:r w:rsidRPr="004F1C9B">
        <w:rPr>
          <w:rFonts w:ascii="Calibri" w:eastAsia="Arial" w:hAnsi="Calibri" w:cs="Calibri"/>
          <w:color w:val="000000"/>
          <w:sz w:val="24"/>
          <w:szCs w:val="24"/>
          <w:lang w:val="en-US"/>
        </w:rPr>
        <w:t>(2)(1) decreased after the first semester of their studies. The request to have the fee decreased should be submitted within 14 days of being admitted to the ne</w:t>
      </w:r>
      <w:r w:rsidR="008645C6" w:rsidRPr="004F1C9B">
        <w:rPr>
          <w:rFonts w:ascii="Calibri" w:eastAsia="Arial" w:hAnsi="Calibri" w:cs="Calibri"/>
          <w:color w:val="000000"/>
          <w:sz w:val="24"/>
          <w:szCs w:val="24"/>
          <w:lang w:val="en-US"/>
        </w:rPr>
        <w:t>xt year or semester of the program</w:t>
      </w:r>
      <w:r w:rsidRPr="004F1C9B">
        <w:rPr>
          <w:rFonts w:ascii="Calibri" w:eastAsia="Arial" w:hAnsi="Calibri" w:cs="Calibri"/>
          <w:color w:val="000000"/>
          <w:sz w:val="24"/>
          <w:szCs w:val="24"/>
          <w:lang w:val="en-US"/>
        </w:rPr>
        <w:t xml:space="preserve">. </w:t>
      </w:r>
      <w:r w:rsidRPr="004F1C9B">
        <w:rPr>
          <w:rFonts w:ascii="Calibri" w:eastAsia="Arial" w:hAnsi="Calibri" w:cs="Calibri"/>
          <w:sz w:val="24"/>
          <w:szCs w:val="24"/>
          <w:lang w:val="en-US"/>
        </w:rPr>
        <w:t xml:space="preserve">The student is required to prove the difficult situation or the abovementioned circumstances, particularly, by submitting a request with </w:t>
      </w:r>
      <w:r w:rsidRPr="004F1C9B">
        <w:rPr>
          <w:rFonts w:ascii="Calibri" w:eastAsia="Arial" w:hAnsi="Calibri" w:cs="Calibri"/>
          <w:color w:val="000000"/>
          <w:sz w:val="24"/>
          <w:szCs w:val="24"/>
          <w:lang w:val="en-US"/>
        </w:rPr>
        <w:t>their and their relatives’ salary certificate</w:t>
      </w:r>
      <w:r w:rsidR="008645C6" w:rsidRPr="004F1C9B">
        <w:rPr>
          <w:rFonts w:ascii="Calibri" w:eastAsia="Arial" w:hAnsi="Calibri" w:cs="Calibri"/>
          <w:color w:val="000000"/>
          <w:sz w:val="24"/>
          <w:szCs w:val="24"/>
          <w:lang w:val="en-US"/>
        </w:rPr>
        <w:t>.</w:t>
      </w:r>
    </w:p>
    <w:p w14:paraId="59D982C2" w14:textId="190BC264" w:rsidR="004B3A04" w:rsidRPr="004F1C9B" w:rsidRDefault="004B3A04">
      <w:pPr>
        <w:numPr>
          <w:ilvl w:val="0"/>
          <w:numId w:val="4"/>
        </w:numPr>
        <w:pBdr>
          <w:top w:val="nil"/>
          <w:left w:val="nil"/>
          <w:bottom w:val="nil"/>
          <w:right w:val="nil"/>
          <w:between w:val="nil"/>
        </w:pBdr>
        <w:jc w:val="both"/>
        <w:rPr>
          <w:rFonts w:ascii="Calibri" w:eastAsia="Arial" w:hAnsi="Calibri" w:cs="Calibri"/>
          <w:sz w:val="24"/>
          <w:szCs w:val="24"/>
          <w:lang w:val="en-US"/>
        </w:rPr>
      </w:pPr>
      <w:r w:rsidRPr="004F1C9B">
        <w:rPr>
          <w:rFonts w:ascii="Calibri" w:eastAsia="Arial" w:hAnsi="Calibri" w:cs="Calibri"/>
          <w:sz w:val="24"/>
          <w:szCs w:val="24"/>
          <w:lang w:val="en-US"/>
        </w:rPr>
        <w:t>The originals of the documents referred to in sec. 2 should be submitted for inspection together with their translations into Polish.</w:t>
      </w:r>
    </w:p>
    <w:p w14:paraId="2A7AE98A" w14:textId="733FD76C" w:rsidR="004B3A04" w:rsidRPr="004F1C9B" w:rsidRDefault="004B3A04">
      <w:pPr>
        <w:numPr>
          <w:ilvl w:val="0"/>
          <w:numId w:val="4"/>
        </w:numPr>
        <w:pBdr>
          <w:top w:val="nil"/>
          <w:left w:val="nil"/>
          <w:bottom w:val="nil"/>
          <w:right w:val="nil"/>
          <w:between w:val="nil"/>
        </w:pBdr>
        <w:jc w:val="both"/>
        <w:rPr>
          <w:rFonts w:ascii="Calibri" w:eastAsia="Arial" w:hAnsi="Calibri" w:cs="Calibri"/>
          <w:sz w:val="24"/>
          <w:szCs w:val="24"/>
          <w:lang w:val="en-US"/>
        </w:rPr>
      </w:pPr>
      <w:r w:rsidRPr="004F1C9B">
        <w:rPr>
          <w:rFonts w:ascii="Calibri" w:eastAsia="Arial" w:hAnsi="Calibri" w:cs="Calibri"/>
          <w:sz w:val="24"/>
          <w:szCs w:val="24"/>
          <w:lang w:val="en-US"/>
        </w:rPr>
        <w:t>The documents referred to in sec. 2 should be issued no sooner than three months before the date of submitting the request.</w:t>
      </w:r>
    </w:p>
    <w:p w14:paraId="69204C6D" w14:textId="434D7AAE" w:rsidR="00705D69" w:rsidRPr="004F1C9B" w:rsidRDefault="00705D69" w:rsidP="00705D69">
      <w:pPr>
        <w:numPr>
          <w:ilvl w:val="0"/>
          <w:numId w:val="4"/>
        </w:numPr>
        <w:jc w:val="both"/>
        <w:outlineLvl w:val="0"/>
        <w:rPr>
          <w:rFonts w:ascii="Calibri" w:hAnsi="Calibri" w:cs="Calibri"/>
          <w:sz w:val="24"/>
          <w:szCs w:val="24"/>
          <w:lang w:val="en-US"/>
        </w:rPr>
      </w:pPr>
      <w:r w:rsidRPr="004F1C9B">
        <w:rPr>
          <w:rFonts w:ascii="Calibri" w:hAnsi="Calibri" w:cs="Calibri"/>
          <w:sz w:val="24"/>
          <w:szCs w:val="24"/>
          <w:lang w:val="en-US"/>
        </w:rPr>
        <w:t xml:space="preserve">In special cases, the rector may, upon the student’s request, determine a different deadline for paying fees than the </w:t>
      </w:r>
      <w:r w:rsidR="00AD009F">
        <w:rPr>
          <w:rFonts w:ascii="Calibri" w:hAnsi="Calibri" w:cs="Calibri"/>
          <w:sz w:val="24"/>
          <w:szCs w:val="24"/>
          <w:lang w:val="en-US"/>
        </w:rPr>
        <w:t>deadlines specified in § 4 (</w:t>
      </w:r>
      <w:r w:rsidRPr="004F1C9B">
        <w:rPr>
          <w:rFonts w:ascii="Calibri" w:hAnsi="Calibri" w:cs="Calibri"/>
          <w:sz w:val="24"/>
          <w:szCs w:val="24"/>
          <w:lang w:val="en-US"/>
        </w:rPr>
        <w:t>1</w:t>
      </w:r>
      <w:r w:rsidR="00AD009F">
        <w:rPr>
          <w:rFonts w:ascii="Calibri" w:hAnsi="Calibri" w:cs="Calibri"/>
          <w:sz w:val="24"/>
          <w:szCs w:val="24"/>
          <w:lang w:val="en-US"/>
        </w:rPr>
        <w:t>)</w:t>
      </w:r>
      <w:r w:rsidRPr="004F1C9B">
        <w:rPr>
          <w:rFonts w:ascii="Calibri" w:hAnsi="Calibri" w:cs="Calibri"/>
          <w:sz w:val="24"/>
          <w:szCs w:val="24"/>
          <w:lang w:val="en-US"/>
        </w:rPr>
        <w:t>-</w:t>
      </w:r>
      <w:r w:rsidR="00AD009F">
        <w:rPr>
          <w:rFonts w:ascii="Calibri" w:hAnsi="Calibri" w:cs="Calibri"/>
          <w:sz w:val="24"/>
          <w:szCs w:val="24"/>
          <w:lang w:val="en-US"/>
        </w:rPr>
        <w:t>(</w:t>
      </w:r>
      <w:r w:rsidRPr="004F1C9B">
        <w:rPr>
          <w:rFonts w:ascii="Calibri" w:hAnsi="Calibri" w:cs="Calibri"/>
          <w:sz w:val="24"/>
          <w:szCs w:val="24"/>
          <w:lang w:val="en-US"/>
        </w:rPr>
        <w:t>2</w:t>
      </w:r>
      <w:r w:rsidR="00AD009F">
        <w:rPr>
          <w:rFonts w:ascii="Calibri" w:hAnsi="Calibri" w:cs="Calibri"/>
          <w:sz w:val="24"/>
          <w:szCs w:val="24"/>
          <w:lang w:val="en-US"/>
        </w:rPr>
        <w:t>)</w:t>
      </w:r>
      <w:r w:rsidRPr="004F1C9B">
        <w:rPr>
          <w:rFonts w:ascii="Calibri" w:hAnsi="Calibri" w:cs="Calibri"/>
          <w:sz w:val="24"/>
          <w:szCs w:val="24"/>
          <w:lang w:val="en-US"/>
        </w:rPr>
        <w:t xml:space="preserve"> and</w:t>
      </w:r>
      <w:r w:rsidR="00AD009F">
        <w:rPr>
          <w:rFonts w:ascii="Calibri" w:hAnsi="Calibri" w:cs="Calibri"/>
          <w:sz w:val="24"/>
          <w:szCs w:val="24"/>
          <w:lang w:val="en-US"/>
        </w:rPr>
        <w:t xml:space="preserve"> § 4 (</w:t>
      </w:r>
      <w:r w:rsidRPr="004F1C9B">
        <w:rPr>
          <w:rFonts w:ascii="Calibri" w:hAnsi="Calibri" w:cs="Calibri"/>
          <w:sz w:val="24"/>
          <w:szCs w:val="24"/>
          <w:lang w:val="en-US"/>
        </w:rPr>
        <w:t>4</w:t>
      </w:r>
      <w:r w:rsidR="00AD009F">
        <w:rPr>
          <w:rFonts w:ascii="Calibri" w:hAnsi="Calibri" w:cs="Calibri"/>
          <w:sz w:val="24"/>
          <w:szCs w:val="24"/>
          <w:lang w:val="en-US"/>
        </w:rPr>
        <w:t>)</w:t>
      </w:r>
      <w:r w:rsidRPr="004F1C9B">
        <w:rPr>
          <w:rFonts w:ascii="Calibri" w:hAnsi="Calibri" w:cs="Calibri"/>
          <w:sz w:val="24"/>
          <w:szCs w:val="24"/>
          <w:lang w:val="en-US"/>
        </w:rPr>
        <w:t>-</w:t>
      </w:r>
      <w:r w:rsidR="00AD009F">
        <w:rPr>
          <w:rFonts w:ascii="Calibri" w:hAnsi="Calibri" w:cs="Calibri"/>
          <w:sz w:val="24"/>
          <w:szCs w:val="24"/>
          <w:lang w:val="en-US"/>
        </w:rPr>
        <w:t>(</w:t>
      </w:r>
      <w:r w:rsidRPr="004F1C9B">
        <w:rPr>
          <w:rFonts w:ascii="Calibri" w:hAnsi="Calibri" w:cs="Calibri"/>
          <w:sz w:val="24"/>
          <w:szCs w:val="24"/>
          <w:lang w:val="en-US"/>
        </w:rPr>
        <w:t>6</w:t>
      </w:r>
      <w:r w:rsidR="00AD009F">
        <w:rPr>
          <w:rFonts w:ascii="Calibri" w:hAnsi="Calibri" w:cs="Calibri"/>
          <w:sz w:val="24"/>
          <w:szCs w:val="24"/>
          <w:lang w:val="en-US"/>
        </w:rPr>
        <w:t>)</w:t>
      </w:r>
      <w:r w:rsidRPr="004F1C9B">
        <w:rPr>
          <w:rFonts w:ascii="Calibri" w:hAnsi="Calibri" w:cs="Calibri"/>
          <w:sz w:val="24"/>
          <w:szCs w:val="24"/>
          <w:lang w:val="en-US"/>
        </w:rPr>
        <w:t>.</w:t>
      </w:r>
    </w:p>
    <w:p w14:paraId="745E7AF9" w14:textId="28B9F1BA" w:rsidR="00705D69" w:rsidRPr="004F1C9B" w:rsidRDefault="00705D69" w:rsidP="00705D69">
      <w:pPr>
        <w:numPr>
          <w:ilvl w:val="0"/>
          <w:numId w:val="4"/>
        </w:numPr>
        <w:jc w:val="both"/>
        <w:outlineLvl w:val="0"/>
        <w:rPr>
          <w:rFonts w:ascii="Calibri" w:hAnsi="Calibri" w:cs="Calibri"/>
          <w:sz w:val="24"/>
          <w:szCs w:val="24"/>
          <w:lang w:val="en-US"/>
        </w:rPr>
      </w:pPr>
      <w:r w:rsidRPr="004F1C9B">
        <w:rPr>
          <w:rFonts w:ascii="Calibri" w:hAnsi="Calibri" w:cs="Calibri"/>
          <w:sz w:val="24"/>
          <w:szCs w:val="24"/>
          <w:lang w:val="en-US"/>
        </w:rPr>
        <w:t>If the decision on the removal from the student register is repealed or amended, the student pays the fee for educational services within 14 days of receiving the decision.</w:t>
      </w:r>
    </w:p>
    <w:p w14:paraId="2B38AF2A" w14:textId="396A22ED" w:rsidR="000A3D56" w:rsidRPr="004F1C9B" w:rsidRDefault="000A3D56" w:rsidP="000A3D56">
      <w:pPr>
        <w:numPr>
          <w:ilvl w:val="0"/>
          <w:numId w:val="4"/>
        </w:numPr>
        <w:jc w:val="both"/>
        <w:outlineLvl w:val="0"/>
        <w:rPr>
          <w:rFonts w:ascii="Calibri" w:hAnsi="Calibri" w:cs="Calibri"/>
          <w:sz w:val="24"/>
          <w:szCs w:val="24"/>
          <w:lang w:val="en-US"/>
        </w:rPr>
      </w:pPr>
      <w:r w:rsidRPr="004F1C9B">
        <w:rPr>
          <w:rFonts w:ascii="Calibri" w:hAnsi="Calibri" w:cs="Calibri"/>
          <w:sz w:val="24"/>
          <w:szCs w:val="24"/>
          <w:lang w:val="en-US"/>
        </w:rPr>
        <w:t>The student, the dean’s office and the Student Fees and Debt Collection Unit shall be notified in writing of the method of settling the matter in the cases referred to in sec. 1, 5 and 6. A copy of the letter and other relevant documentation remains in the student’s file.</w:t>
      </w:r>
    </w:p>
    <w:p w14:paraId="00000067" w14:textId="77777777" w:rsidR="009402A4" w:rsidRPr="004F1C9B" w:rsidRDefault="009402A4">
      <w:pPr>
        <w:pBdr>
          <w:top w:val="nil"/>
          <w:left w:val="nil"/>
          <w:bottom w:val="nil"/>
          <w:right w:val="nil"/>
          <w:between w:val="nil"/>
        </w:pBdr>
        <w:rPr>
          <w:rFonts w:ascii="Calibri" w:eastAsia="Arial" w:hAnsi="Calibri" w:cs="Calibri"/>
          <w:b/>
          <w:color w:val="000000"/>
          <w:sz w:val="24"/>
          <w:szCs w:val="24"/>
          <w:lang w:val="en-US"/>
        </w:rPr>
      </w:pPr>
    </w:p>
    <w:p w14:paraId="00000068" w14:textId="77777777" w:rsidR="009402A4" w:rsidRPr="004F1C9B" w:rsidRDefault="00FC042E">
      <w:pPr>
        <w:pBdr>
          <w:top w:val="nil"/>
          <w:left w:val="nil"/>
          <w:bottom w:val="nil"/>
          <w:right w:val="nil"/>
          <w:between w:val="nil"/>
        </w:pBdr>
        <w:spacing w:after="40"/>
        <w:ind w:left="357"/>
        <w:jc w:val="center"/>
        <w:rPr>
          <w:rFonts w:ascii="Calibri" w:eastAsia="Arial" w:hAnsi="Calibri" w:cs="Calibri"/>
          <w:b/>
          <w:color w:val="000000"/>
          <w:sz w:val="24"/>
          <w:szCs w:val="24"/>
          <w:lang w:val="en-US"/>
        </w:rPr>
      </w:pPr>
      <w:r w:rsidRPr="004F1C9B">
        <w:rPr>
          <w:rFonts w:ascii="Calibri" w:eastAsia="Arial" w:hAnsi="Calibri" w:cs="Calibri"/>
          <w:b/>
          <w:color w:val="000000"/>
          <w:sz w:val="24"/>
          <w:szCs w:val="24"/>
          <w:lang w:val="en-US"/>
        </w:rPr>
        <w:t>§ 7</w:t>
      </w:r>
    </w:p>
    <w:p w14:paraId="77013065" w14:textId="77777777" w:rsidR="00C614F3" w:rsidRPr="004F1C9B" w:rsidRDefault="00C614F3" w:rsidP="00C614F3">
      <w:pPr>
        <w:jc w:val="both"/>
        <w:rPr>
          <w:rFonts w:ascii="Calibri" w:eastAsia="Arial" w:hAnsi="Calibri" w:cs="Calibri"/>
          <w:sz w:val="24"/>
          <w:szCs w:val="24"/>
          <w:lang w:val="en-US"/>
        </w:rPr>
      </w:pPr>
      <w:r w:rsidRPr="004F1C9B">
        <w:rPr>
          <w:rFonts w:ascii="Calibri" w:eastAsia="Arial" w:hAnsi="Calibri" w:cs="Calibri"/>
          <w:sz w:val="24"/>
          <w:szCs w:val="24"/>
          <w:lang w:val="en-US"/>
        </w:rPr>
        <w:t>In any matters not regulated by these Rules and Regulations, the decision shall be taken by the rector.</w:t>
      </w:r>
    </w:p>
    <w:p w14:paraId="0000006A" w14:textId="77777777" w:rsidR="009402A4" w:rsidRPr="004F1C9B" w:rsidRDefault="009402A4">
      <w:pPr>
        <w:rPr>
          <w:rFonts w:ascii="Calibri" w:hAnsi="Calibri" w:cs="Calibri"/>
          <w:sz w:val="24"/>
          <w:szCs w:val="24"/>
          <w:lang w:val="en-US"/>
        </w:rPr>
      </w:pPr>
    </w:p>
    <w:sectPr w:rsidR="009402A4" w:rsidRPr="004F1C9B">
      <w:headerReference w:type="first" r:id="rId8"/>
      <w:pgSz w:w="11906" w:h="16838"/>
      <w:pgMar w:top="1417" w:right="1417" w:bottom="1417" w:left="1417" w:header="708" w:footer="708"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FF1466" w14:textId="77777777" w:rsidR="00EE3745" w:rsidRDefault="00EE3745">
      <w:r>
        <w:separator/>
      </w:r>
    </w:p>
  </w:endnote>
  <w:endnote w:type="continuationSeparator" w:id="0">
    <w:p w14:paraId="42750EB9" w14:textId="77777777" w:rsidR="00EE3745" w:rsidRDefault="00EE37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565581" w14:textId="77777777" w:rsidR="00EE3745" w:rsidRDefault="00EE3745">
      <w:r>
        <w:separator/>
      </w:r>
    </w:p>
  </w:footnote>
  <w:footnote w:type="continuationSeparator" w:id="0">
    <w:p w14:paraId="0C961EDC" w14:textId="77777777" w:rsidR="00EE3745" w:rsidRDefault="00EE37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6B" w14:textId="47A2594F" w:rsidR="009402A4" w:rsidRPr="003326AB" w:rsidRDefault="00617F12">
    <w:pPr>
      <w:tabs>
        <w:tab w:val="center" w:pos="4536"/>
        <w:tab w:val="right" w:pos="9072"/>
      </w:tabs>
      <w:jc w:val="right"/>
      <w:rPr>
        <w:rFonts w:ascii="Calibri" w:eastAsia="Arial" w:hAnsi="Calibri" w:cs="Calibri"/>
        <w:b/>
        <w:sz w:val="18"/>
        <w:szCs w:val="18"/>
        <w:lang w:val="en-US"/>
      </w:rPr>
    </w:pPr>
    <w:r w:rsidRPr="003326AB">
      <w:rPr>
        <w:rFonts w:ascii="Calibri" w:eastAsia="Arial" w:hAnsi="Calibri" w:cs="Calibri"/>
        <w:b/>
        <w:sz w:val="18"/>
        <w:szCs w:val="18"/>
        <w:lang w:val="en-US"/>
      </w:rPr>
      <w:t>Appendix No.</w:t>
    </w:r>
    <w:r w:rsidR="00FC042E" w:rsidRPr="003326AB">
      <w:rPr>
        <w:rFonts w:ascii="Calibri" w:eastAsia="Arial" w:hAnsi="Calibri" w:cs="Calibri"/>
        <w:b/>
        <w:sz w:val="18"/>
        <w:szCs w:val="18"/>
        <w:lang w:val="en-US"/>
      </w:rPr>
      <w:t xml:space="preserve"> 3</w:t>
    </w:r>
  </w:p>
  <w:p w14:paraId="0000006C" w14:textId="36F7D370" w:rsidR="009402A4" w:rsidRPr="003326AB" w:rsidRDefault="00617F12">
    <w:pPr>
      <w:tabs>
        <w:tab w:val="center" w:pos="4536"/>
        <w:tab w:val="right" w:pos="9072"/>
      </w:tabs>
      <w:jc w:val="right"/>
      <w:rPr>
        <w:rFonts w:ascii="Calibri" w:eastAsia="Arial" w:hAnsi="Calibri" w:cs="Calibri"/>
        <w:sz w:val="18"/>
        <w:szCs w:val="18"/>
        <w:lang w:val="en-US"/>
      </w:rPr>
    </w:pPr>
    <w:r w:rsidRPr="003326AB">
      <w:rPr>
        <w:rFonts w:ascii="Calibri" w:eastAsia="Arial" w:hAnsi="Calibri" w:cs="Calibri"/>
        <w:sz w:val="18"/>
        <w:szCs w:val="18"/>
        <w:lang w:val="en-US"/>
      </w:rPr>
      <w:t xml:space="preserve">   To Order No.</w:t>
    </w:r>
    <w:r w:rsidR="005F093D" w:rsidRPr="003326AB">
      <w:rPr>
        <w:rFonts w:ascii="Calibri" w:eastAsia="Arial" w:hAnsi="Calibri" w:cs="Calibri"/>
        <w:sz w:val="18"/>
        <w:szCs w:val="18"/>
        <w:lang w:val="en-US"/>
      </w:rPr>
      <w:t xml:space="preserve"> 85</w:t>
    </w:r>
    <w:r w:rsidR="00FC042E" w:rsidRPr="003326AB">
      <w:rPr>
        <w:rFonts w:ascii="Calibri" w:eastAsia="Arial" w:hAnsi="Calibri" w:cs="Calibri"/>
        <w:sz w:val="18"/>
        <w:szCs w:val="18"/>
        <w:lang w:val="en-US"/>
      </w:rPr>
      <w:t>/21</w:t>
    </w:r>
  </w:p>
  <w:p w14:paraId="0000006D" w14:textId="77777777" w:rsidR="009402A4" w:rsidRPr="003326AB" w:rsidRDefault="009402A4">
    <w:pPr>
      <w:pBdr>
        <w:top w:val="nil"/>
        <w:left w:val="nil"/>
        <w:bottom w:val="nil"/>
        <w:right w:val="nil"/>
        <w:between w:val="nil"/>
      </w:pBdr>
      <w:tabs>
        <w:tab w:val="center" w:pos="4536"/>
        <w:tab w:val="right" w:pos="9072"/>
      </w:tabs>
      <w:rPr>
        <w:color w:val="000000"/>
        <w:szCs w:val="28"/>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870B31"/>
    <w:multiLevelType w:val="multilevel"/>
    <w:tmpl w:val="0E123B28"/>
    <w:lvl w:ilvl="0">
      <w:start w:val="1"/>
      <w:numFmt w:val="decimal"/>
      <w:lvlText w:val="%1."/>
      <w:lvlJc w:val="left"/>
      <w:pPr>
        <w:ind w:left="717" w:hanging="360"/>
      </w:pPr>
      <w:rPr>
        <w:b w:val="0"/>
      </w:rPr>
    </w:lvl>
    <w:lvl w:ilvl="1">
      <w:start w:val="1"/>
      <w:numFmt w:val="lowerLetter"/>
      <w:lvlText w:val="%2."/>
      <w:lvlJc w:val="left"/>
      <w:pPr>
        <w:ind w:left="1437" w:hanging="360"/>
      </w:pPr>
    </w:lvl>
    <w:lvl w:ilvl="2">
      <w:start w:val="1"/>
      <w:numFmt w:val="lowerRoman"/>
      <w:lvlText w:val="%3."/>
      <w:lvlJc w:val="right"/>
      <w:pPr>
        <w:ind w:left="2157" w:hanging="180"/>
      </w:pPr>
    </w:lvl>
    <w:lvl w:ilvl="3">
      <w:start w:val="1"/>
      <w:numFmt w:val="decimal"/>
      <w:lvlText w:val="%4."/>
      <w:lvlJc w:val="left"/>
      <w:pPr>
        <w:ind w:left="2877" w:hanging="360"/>
      </w:pPr>
    </w:lvl>
    <w:lvl w:ilvl="4">
      <w:start w:val="1"/>
      <w:numFmt w:val="lowerLetter"/>
      <w:lvlText w:val="%5."/>
      <w:lvlJc w:val="left"/>
      <w:pPr>
        <w:ind w:left="3597" w:hanging="360"/>
      </w:pPr>
    </w:lvl>
    <w:lvl w:ilvl="5">
      <w:start w:val="1"/>
      <w:numFmt w:val="lowerRoman"/>
      <w:lvlText w:val="%6."/>
      <w:lvlJc w:val="right"/>
      <w:pPr>
        <w:ind w:left="4317" w:hanging="180"/>
      </w:pPr>
    </w:lvl>
    <w:lvl w:ilvl="6">
      <w:start w:val="1"/>
      <w:numFmt w:val="decimal"/>
      <w:lvlText w:val="%7."/>
      <w:lvlJc w:val="left"/>
      <w:pPr>
        <w:ind w:left="5037" w:hanging="360"/>
      </w:pPr>
    </w:lvl>
    <w:lvl w:ilvl="7">
      <w:start w:val="1"/>
      <w:numFmt w:val="lowerLetter"/>
      <w:lvlText w:val="%8."/>
      <w:lvlJc w:val="left"/>
      <w:pPr>
        <w:ind w:left="5757" w:hanging="360"/>
      </w:pPr>
    </w:lvl>
    <w:lvl w:ilvl="8">
      <w:start w:val="1"/>
      <w:numFmt w:val="lowerRoman"/>
      <w:lvlText w:val="%9."/>
      <w:lvlJc w:val="right"/>
      <w:pPr>
        <w:ind w:left="6477" w:hanging="180"/>
      </w:pPr>
    </w:lvl>
  </w:abstractNum>
  <w:abstractNum w:abstractNumId="1" w15:restartNumberingAfterBreak="0">
    <w:nsid w:val="30584D07"/>
    <w:multiLevelType w:val="multilevel"/>
    <w:tmpl w:val="AADC64CE"/>
    <w:lvl w:ilvl="0">
      <w:start w:val="1"/>
      <w:numFmt w:val="lowerLetter"/>
      <w:lvlText w:val="%1)"/>
      <w:lvlJc w:val="left"/>
      <w:pPr>
        <w:ind w:left="1494" w:hanging="360"/>
      </w:p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2" w15:restartNumberingAfterBreak="0">
    <w:nsid w:val="36DC5260"/>
    <w:multiLevelType w:val="hybridMultilevel"/>
    <w:tmpl w:val="1C880932"/>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 w15:restartNumberingAfterBreak="0">
    <w:nsid w:val="44B3384F"/>
    <w:multiLevelType w:val="multilevel"/>
    <w:tmpl w:val="E80A7FE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 w15:restartNumberingAfterBreak="0">
    <w:nsid w:val="4BD321EA"/>
    <w:multiLevelType w:val="multilevel"/>
    <w:tmpl w:val="BD82BC18"/>
    <w:lvl w:ilvl="0">
      <w:start w:val="2"/>
      <w:numFmt w:val="upperRoman"/>
      <w:lvlText w:val="%1."/>
      <w:lvlJc w:val="left"/>
      <w:pPr>
        <w:ind w:left="360" w:hanging="360"/>
      </w:pPr>
      <w:rPr>
        <w:rFonts w:hint="default"/>
      </w:rPr>
    </w:lvl>
    <w:lvl w:ilvl="1">
      <w:start w:val="2"/>
      <w:numFmt w:val="decimal"/>
      <w:lvlText w:val="§ %2"/>
      <w:lvlJc w:val="left"/>
      <w:pPr>
        <w:ind w:left="357" w:hanging="357"/>
      </w:pPr>
      <w:rPr>
        <w:rFonts w:hint="default"/>
      </w:rPr>
    </w:lvl>
    <w:lvl w:ilvl="2">
      <w:start w:val="1"/>
      <w:numFmt w:val="decimal"/>
      <w:lvlText w:val="%3."/>
      <w:lvlJc w:val="left"/>
      <w:pPr>
        <w:ind w:left="720" w:hanging="363"/>
      </w:pPr>
      <w:rPr>
        <w:rFonts w:hint="default"/>
      </w:rPr>
    </w:lvl>
    <w:lvl w:ilvl="3">
      <w:start w:val="1"/>
      <w:numFmt w:val="decimal"/>
      <w:lvlText w:val="%4)"/>
      <w:lvlJc w:val="left"/>
      <w:pPr>
        <w:ind w:left="1077" w:hanging="357"/>
      </w:pPr>
      <w:rPr>
        <w:rFonts w:hint="default"/>
      </w:rPr>
    </w:lvl>
    <w:lvl w:ilvl="4">
      <w:start w:val="1"/>
      <w:numFmt w:val="lowerLetter"/>
      <w:lvlText w:val="%5)"/>
      <w:lvlJc w:val="left"/>
      <w:pPr>
        <w:ind w:left="1440" w:hanging="363"/>
      </w:pPr>
      <w:rPr>
        <w:rFonts w:hint="default"/>
        <w:color w:val="00000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4F1A523F"/>
    <w:multiLevelType w:val="multilevel"/>
    <w:tmpl w:val="A8B81686"/>
    <w:lvl w:ilvl="0">
      <w:start w:val="1"/>
      <w:numFmt w:val="upperRoman"/>
      <w:lvlText w:val="%1."/>
      <w:lvlJc w:val="left"/>
      <w:pPr>
        <w:ind w:left="360" w:hanging="360"/>
      </w:pPr>
      <w:rPr>
        <w:rFonts w:cs="Times New Roman" w:hint="default"/>
      </w:rPr>
    </w:lvl>
    <w:lvl w:ilvl="1">
      <w:start w:val="1"/>
      <w:numFmt w:val="decimal"/>
      <w:lvlRestart w:val="0"/>
      <w:lvlText w:val="§ %2"/>
      <w:lvlJc w:val="left"/>
      <w:pPr>
        <w:ind w:left="357" w:hanging="357"/>
      </w:pPr>
      <w:rPr>
        <w:rFonts w:cs="Times New Roman" w:hint="default"/>
        <w:b/>
      </w:rPr>
    </w:lvl>
    <w:lvl w:ilvl="2">
      <w:start w:val="1"/>
      <w:numFmt w:val="decimal"/>
      <w:lvlText w:val="%3."/>
      <w:lvlJc w:val="left"/>
      <w:pPr>
        <w:ind w:left="720" w:hanging="363"/>
      </w:pPr>
      <w:rPr>
        <w:rFonts w:cs="Times New Roman" w:hint="default"/>
      </w:rPr>
    </w:lvl>
    <w:lvl w:ilvl="3">
      <w:start w:val="1"/>
      <w:numFmt w:val="decimal"/>
      <w:lvlText w:val="%4)"/>
      <w:lvlJc w:val="left"/>
      <w:pPr>
        <w:ind w:left="1057" w:hanging="357"/>
      </w:pPr>
      <w:rPr>
        <w:rFonts w:hint="default"/>
      </w:rPr>
    </w:lvl>
    <w:lvl w:ilvl="4">
      <w:start w:val="1"/>
      <w:numFmt w:val="lowerLetter"/>
      <w:lvlText w:val="%5)"/>
      <w:lvlJc w:val="left"/>
      <w:pPr>
        <w:ind w:left="1440" w:hanging="363"/>
      </w:pPr>
      <w:rPr>
        <w:rFonts w:hint="default"/>
        <w:color w:val="auto"/>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6" w15:restartNumberingAfterBreak="0">
    <w:nsid w:val="5D414126"/>
    <w:multiLevelType w:val="hybridMultilevel"/>
    <w:tmpl w:val="46AE04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E0B1292"/>
    <w:multiLevelType w:val="multilevel"/>
    <w:tmpl w:val="37762120"/>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 w15:restartNumberingAfterBreak="0">
    <w:nsid w:val="6BDB7237"/>
    <w:multiLevelType w:val="multilevel"/>
    <w:tmpl w:val="03F65BDE"/>
    <w:lvl w:ilvl="0">
      <w:start w:val="1"/>
      <w:numFmt w:val="lowerLetter"/>
      <w:lvlText w:val="%1)"/>
      <w:lvlJc w:val="left"/>
      <w:pPr>
        <w:ind w:left="1437" w:hanging="360"/>
      </w:pPr>
    </w:lvl>
    <w:lvl w:ilvl="1">
      <w:start w:val="1"/>
      <w:numFmt w:val="lowerLetter"/>
      <w:lvlText w:val="%2."/>
      <w:lvlJc w:val="left"/>
      <w:pPr>
        <w:ind w:left="2157" w:hanging="360"/>
      </w:pPr>
    </w:lvl>
    <w:lvl w:ilvl="2">
      <w:start w:val="1"/>
      <w:numFmt w:val="lowerRoman"/>
      <w:lvlText w:val="%3."/>
      <w:lvlJc w:val="right"/>
      <w:pPr>
        <w:ind w:left="2877" w:hanging="180"/>
      </w:pPr>
    </w:lvl>
    <w:lvl w:ilvl="3">
      <w:start w:val="1"/>
      <w:numFmt w:val="decimal"/>
      <w:lvlText w:val="%4."/>
      <w:lvlJc w:val="left"/>
      <w:pPr>
        <w:ind w:left="3597" w:hanging="360"/>
      </w:pPr>
    </w:lvl>
    <w:lvl w:ilvl="4">
      <w:start w:val="1"/>
      <w:numFmt w:val="lowerLetter"/>
      <w:lvlText w:val="%5."/>
      <w:lvlJc w:val="left"/>
      <w:pPr>
        <w:ind w:left="4317" w:hanging="360"/>
      </w:pPr>
    </w:lvl>
    <w:lvl w:ilvl="5">
      <w:start w:val="1"/>
      <w:numFmt w:val="lowerRoman"/>
      <w:lvlText w:val="%6."/>
      <w:lvlJc w:val="right"/>
      <w:pPr>
        <w:ind w:left="5037" w:hanging="180"/>
      </w:pPr>
    </w:lvl>
    <w:lvl w:ilvl="6">
      <w:start w:val="1"/>
      <w:numFmt w:val="decimal"/>
      <w:lvlText w:val="%7."/>
      <w:lvlJc w:val="left"/>
      <w:pPr>
        <w:ind w:left="5757" w:hanging="360"/>
      </w:pPr>
    </w:lvl>
    <w:lvl w:ilvl="7">
      <w:start w:val="1"/>
      <w:numFmt w:val="lowerLetter"/>
      <w:lvlText w:val="%8."/>
      <w:lvlJc w:val="left"/>
      <w:pPr>
        <w:ind w:left="6477" w:hanging="360"/>
      </w:pPr>
    </w:lvl>
    <w:lvl w:ilvl="8">
      <w:start w:val="1"/>
      <w:numFmt w:val="lowerRoman"/>
      <w:lvlText w:val="%9."/>
      <w:lvlJc w:val="right"/>
      <w:pPr>
        <w:ind w:left="7197" w:hanging="180"/>
      </w:pPr>
    </w:lvl>
  </w:abstractNum>
  <w:abstractNum w:abstractNumId="9" w15:restartNumberingAfterBreak="0">
    <w:nsid w:val="792E2B4B"/>
    <w:multiLevelType w:val="multilevel"/>
    <w:tmpl w:val="257EB794"/>
    <w:lvl w:ilvl="0">
      <w:start w:val="1"/>
      <w:numFmt w:val="upperRoman"/>
      <w:lvlText w:val="%1."/>
      <w:lvlJc w:val="left"/>
      <w:pPr>
        <w:ind w:left="360" w:hanging="360"/>
      </w:pPr>
    </w:lvl>
    <w:lvl w:ilvl="1">
      <w:start w:val="1"/>
      <w:numFmt w:val="decimal"/>
      <w:lvlText w:val="§ %2"/>
      <w:lvlJc w:val="left"/>
      <w:pPr>
        <w:ind w:left="357" w:hanging="357"/>
      </w:pPr>
    </w:lvl>
    <w:lvl w:ilvl="2">
      <w:start w:val="1"/>
      <w:numFmt w:val="decimal"/>
      <w:lvlText w:val="%3."/>
      <w:lvlJc w:val="left"/>
      <w:pPr>
        <w:ind w:left="720" w:hanging="363"/>
      </w:pPr>
    </w:lvl>
    <w:lvl w:ilvl="3">
      <w:start w:val="1"/>
      <w:numFmt w:val="decimal"/>
      <w:lvlText w:val="%4)"/>
      <w:lvlJc w:val="left"/>
      <w:pPr>
        <w:ind w:left="1077" w:hanging="357"/>
      </w:pPr>
    </w:lvl>
    <w:lvl w:ilvl="4">
      <w:start w:val="1"/>
      <w:numFmt w:val="lowerLetter"/>
      <w:lvlText w:val="%5)"/>
      <w:lvlJc w:val="left"/>
      <w:pPr>
        <w:ind w:left="1440" w:hanging="363"/>
      </w:pPr>
      <w:rPr>
        <w:color w:val="000000"/>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7C232C96"/>
    <w:multiLevelType w:val="hybridMultilevel"/>
    <w:tmpl w:val="A90A76B0"/>
    <w:lvl w:ilvl="0" w:tplc="A2DA0354">
      <w:start w:val="2"/>
      <w:numFmt w:val="decimal"/>
      <w:lvlText w:val="%1."/>
      <w:lvlJc w:val="left"/>
      <w:pPr>
        <w:ind w:left="720" w:hanging="360"/>
      </w:pPr>
      <w:rPr>
        <w:rFonts w:cs="Times New Roman" w:hint="default"/>
      </w:rPr>
    </w:lvl>
    <w:lvl w:ilvl="1" w:tplc="04150017">
      <w:start w:val="1"/>
      <w:numFmt w:val="lowerLetter"/>
      <w:lvlText w:val="%2)"/>
      <w:lvlJc w:val="left"/>
      <w:pPr>
        <w:ind w:left="1440" w:hanging="360"/>
      </w:p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7CF92F61"/>
    <w:multiLevelType w:val="multilevel"/>
    <w:tmpl w:val="C0A621AE"/>
    <w:lvl w:ilvl="0">
      <w:start w:val="2"/>
      <w:numFmt w:val="upperRoman"/>
      <w:lvlText w:val="%1."/>
      <w:lvlJc w:val="left"/>
      <w:pPr>
        <w:ind w:left="360" w:hanging="360"/>
      </w:pPr>
    </w:lvl>
    <w:lvl w:ilvl="1">
      <w:start w:val="3"/>
      <w:numFmt w:val="decimal"/>
      <w:lvlText w:val="§ %2"/>
      <w:lvlJc w:val="left"/>
      <w:pPr>
        <w:ind w:left="357" w:hanging="357"/>
      </w:pPr>
    </w:lvl>
    <w:lvl w:ilvl="2">
      <w:start w:val="1"/>
      <w:numFmt w:val="decimal"/>
      <w:lvlText w:val="%3."/>
      <w:lvlJc w:val="left"/>
      <w:pPr>
        <w:ind w:left="720" w:hanging="363"/>
      </w:pPr>
    </w:lvl>
    <w:lvl w:ilvl="3">
      <w:start w:val="1"/>
      <w:numFmt w:val="decimal"/>
      <w:lvlText w:val="%4)"/>
      <w:lvlJc w:val="left"/>
      <w:pPr>
        <w:ind w:left="1077" w:hanging="357"/>
      </w:pPr>
    </w:lvl>
    <w:lvl w:ilvl="4">
      <w:start w:val="1"/>
      <w:numFmt w:val="lowerLetter"/>
      <w:lvlText w:val="%5)"/>
      <w:lvlJc w:val="left"/>
      <w:pPr>
        <w:ind w:left="1263" w:hanging="363"/>
      </w:pPr>
      <w:rPr>
        <w:color w:val="000000"/>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3"/>
  </w:num>
  <w:num w:numId="3">
    <w:abstractNumId w:val="9"/>
  </w:num>
  <w:num w:numId="4">
    <w:abstractNumId w:val="0"/>
  </w:num>
  <w:num w:numId="5">
    <w:abstractNumId w:val="8"/>
  </w:num>
  <w:num w:numId="6">
    <w:abstractNumId w:val="4"/>
  </w:num>
  <w:num w:numId="7">
    <w:abstractNumId w:val="10"/>
  </w:num>
  <w:num w:numId="8">
    <w:abstractNumId w:val="2"/>
  </w:num>
  <w:num w:numId="9">
    <w:abstractNumId w:val="5"/>
  </w:num>
  <w:num w:numId="10">
    <w:abstractNumId w:val="7"/>
  </w:num>
  <w:num w:numId="11">
    <w:abstractNumId w:val="6"/>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2A4"/>
    <w:rsid w:val="0002416B"/>
    <w:rsid w:val="00037D32"/>
    <w:rsid w:val="00056BF1"/>
    <w:rsid w:val="0008599B"/>
    <w:rsid w:val="000A35D1"/>
    <w:rsid w:val="000A3D56"/>
    <w:rsid w:val="001024D1"/>
    <w:rsid w:val="0012392C"/>
    <w:rsid w:val="00174184"/>
    <w:rsid w:val="001B749A"/>
    <w:rsid w:val="00251781"/>
    <w:rsid w:val="002560C2"/>
    <w:rsid w:val="002646CD"/>
    <w:rsid w:val="002825C6"/>
    <w:rsid w:val="002B0BD0"/>
    <w:rsid w:val="003326AB"/>
    <w:rsid w:val="003347AC"/>
    <w:rsid w:val="003458B2"/>
    <w:rsid w:val="00354FA3"/>
    <w:rsid w:val="00357959"/>
    <w:rsid w:val="00367E7E"/>
    <w:rsid w:val="0037680B"/>
    <w:rsid w:val="003B38AA"/>
    <w:rsid w:val="003C1E92"/>
    <w:rsid w:val="004B3A04"/>
    <w:rsid w:val="004F1C9B"/>
    <w:rsid w:val="00513623"/>
    <w:rsid w:val="0052085E"/>
    <w:rsid w:val="005248C1"/>
    <w:rsid w:val="00535A65"/>
    <w:rsid w:val="00556E0A"/>
    <w:rsid w:val="0059264B"/>
    <w:rsid w:val="005B025E"/>
    <w:rsid w:val="005D2491"/>
    <w:rsid w:val="005E2718"/>
    <w:rsid w:val="005F093D"/>
    <w:rsid w:val="005F75C1"/>
    <w:rsid w:val="00616912"/>
    <w:rsid w:val="00617F12"/>
    <w:rsid w:val="00621D0F"/>
    <w:rsid w:val="00674C4D"/>
    <w:rsid w:val="006E1857"/>
    <w:rsid w:val="00705D69"/>
    <w:rsid w:val="00713561"/>
    <w:rsid w:val="00730D79"/>
    <w:rsid w:val="007534C7"/>
    <w:rsid w:val="00773E8C"/>
    <w:rsid w:val="007A3F78"/>
    <w:rsid w:val="0083608D"/>
    <w:rsid w:val="008645C6"/>
    <w:rsid w:val="00890FB3"/>
    <w:rsid w:val="008C1E43"/>
    <w:rsid w:val="008E5C74"/>
    <w:rsid w:val="009333B1"/>
    <w:rsid w:val="009402A4"/>
    <w:rsid w:val="0097082F"/>
    <w:rsid w:val="009A5376"/>
    <w:rsid w:val="009B4030"/>
    <w:rsid w:val="009E5F16"/>
    <w:rsid w:val="00A22195"/>
    <w:rsid w:val="00A553B5"/>
    <w:rsid w:val="00A72F49"/>
    <w:rsid w:val="00AA6D38"/>
    <w:rsid w:val="00AD009F"/>
    <w:rsid w:val="00AD30C6"/>
    <w:rsid w:val="00AF30DE"/>
    <w:rsid w:val="00B05D80"/>
    <w:rsid w:val="00B068F1"/>
    <w:rsid w:val="00B3776B"/>
    <w:rsid w:val="00B50E2A"/>
    <w:rsid w:val="00B638EA"/>
    <w:rsid w:val="00B779AD"/>
    <w:rsid w:val="00BA2A8B"/>
    <w:rsid w:val="00BB727F"/>
    <w:rsid w:val="00BD3B86"/>
    <w:rsid w:val="00BF2B51"/>
    <w:rsid w:val="00BF2DFB"/>
    <w:rsid w:val="00C03A2C"/>
    <w:rsid w:val="00C36041"/>
    <w:rsid w:val="00C37860"/>
    <w:rsid w:val="00C614F3"/>
    <w:rsid w:val="00C87417"/>
    <w:rsid w:val="00C948D3"/>
    <w:rsid w:val="00C97F87"/>
    <w:rsid w:val="00CD5FB7"/>
    <w:rsid w:val="00CE3BB4"/>
    <w:rsid w:val="00CE5F62"/>
    <w:rsid w:val="00D750FE"/>
    <w:rsid w:val="00E75A5F"/>
    <w:rsid w:val="00E81E2D"/>
    <w:rsid w:val="00EE3745"/>
    <w:rsid w:val="00F537BE"/>
    <w:rsid w:val="00F6161A"/>
    <w:rsid w:val="00F81BF8"/>
    <w:rsid w:val="00FC04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78E03"/>
  <w15:docId w15:val="{90768222-939E-4DD9-8FB7-1D08D05EF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8"/>
        <w:szCs w:val="28"/>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A63C3"/>
    <w:rPr>
      <w:szCs w:val="20"/>
    </w:rPr>
  </w:style>
  <w:style w:type="paragraph" w:styleId="Nagwek1">
    <w:name w:val="heading 1"/>
    <w:basedOn w:val="Normalny"/>
    <w:next w:val="Normalny"/>
    <w:link w:val="Nagwek1Znak"/>
    <w:uiPriority w:val="99"/>
    <w:qFormat/>
    <w:rsid w:val="00DA63C3"/>
    <w:pPr>
      <w:keepNext/>
      <w:outlineLvl w:val="0"/>
    </w:pPr>
    <w:rPr>
      <w:rFonts w:ascii="Cambria" w:hAnsi="Cambria"/>
      <w:b/>
      <w:bCs/>
      <w:kern w:val="32"/>
      <w:sz w:val="32"/>
      <w:szCs w:val="32"/>
    </w:rPr>
  </w:style>
  <w:style w:type="paragraph" w:styleId="Nagwek2">
    <w:name w:val="heading 2"/>
    <w:basedOn w:val="Normalny"/>
    <w:next w:val="Normalny"/>
    <w:link w:val="Nagwek2Znak"/>
    <w:uiPriority w:val="99"/>
    <w:qFormat/>
    <w:rsid w:val="00DA63C3"/>
    <w:pPr>
      <w:keepNext/>
      <w:spacing w:line="360" w:lineRule="auto"/>
      <w:jc w:val="both"/>
      <w:outlineLvl w:val="1"/>
    </w:pPr>
    <w:rPr>
      <w:rFonts w:ascii="Cambria" w:hAnsi="Cambria"/>
      <w:b/>
      <w:bCs/>
      <w:i/>
      <w:iCs/>
      <w:szCs w:val="28"/>
    </w:rPr>
  </w:style>
  <w:style w:type="paragraph" w:styleId="Nagwek3">
    <w:name w:val="heading 3"/>
    <w:basedOn w:val="Normalny"/>
    <w:next w:val="Normalny"/>
    <w:pPr>
      <w:keepNext/>
      <w:keepLines/>
      <w:spacing w:before="280" w:after="80"/>
      <w:outlineLvl w:val="2"/>
    </w:pPr>
    <w:rPr>
      <w:b/>
      <w:szCs w:val="28"/>
    </w:rPr>
  </w:style>
  <w:style w:type="paragraph" w:styleId="Nagwek4">
    <w:name w:val="heading 4"/>
    <w:basedOn w:val="Normalny"/>
    <w:next w:val="Normalny"/>
    <w:pPr>
      <w:keepNext/>
      <w:keepLines/>
      <w:spacing w:before="240" w:after="40"/>
      <w:outlineLvl w:val="3"/>
    </w:pPr>
    <w:rPr>
      <w:b/>
      <w:sz w:val="24"/>
      <w:szCs w:val="24"/>
    </w:rPr>
  </w:style>
  <w:style w:type="paragraph" w:styleId="Nagwek5">
    <w:name w:val="heading 5"/>
    <w:basedOn w:val="Normalny"/>
    <w:next w:val="Normalny"/>
    <w:pPr>
      <w:keepNext/>
      <w:keepLines/>
      <w:spacing w:before="220" w:after="40"/>
      <w:outlineLvl w:val="4"/>
    </w:pPr>
    <w:rPr>
      <w:b/>
      <w:sz w:val="22"/>
      <w:szCs w:val="22"/>
    </w:rPr>
  </w:style>
  <w:style w:type="paragraph" w:styleId="Nagwek6">
    <w:name w:val="heading 6"/>
    <w:basedOn w:val="Normalny"/>
    <w:next w:val="Normalny"/>
    <w:pPr>
      <w:keepNext/>
      <w:keepLines/>
      <w:spacing w:before="200" w:after="40"/>
      <w:outlineLvl w:val="5"/>
    </w:pPr>
    <w:rPr>
      <w:b/>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before="480" w:after="120"/>
    </w:pPr>
    <w:rPr>
      <w:b/>
      <w:sz w:val="72"/>
      <w:szCs w:val="72"/>
    </w:rPr>
  </w:style>
  <w:style w:type="character" w:customStyle="1" w:styleId="Nagwek1Znak">
    <w:name w:val="Nagłówek 1 Znak"/>
    <w:basedOn w:val="Domylnaczcionkaakapitu"/>
    <w:link w:val="Nagwek1"/>
    <w:uiPriority w:val="99"/>
    <w:rsid w:val="00DA63C3"/>
    <w:rPr>
      <w:rFonts w:ascii="Cambria" w:eastAsia="Times New Roman" w:hAnsi="Cambria" w:cs="Times New Roman"/>
      <w:b/>
      <w:bCs/>
      <w:kern w:val="32"/>
      <w:sz w:val="32"/>
      <w:szCs w:val="32"/>
    </w:rPr>
  </w:style>
  <w:style w:type="character" w:customStyle="1" w:styleId="Nagwek2Znak">
    <w:name w:val="Nagłówek 2 Znak"/>
    <w:basedOn w:val="Domylnaczcionkaakapitu"/>
    <w:link w:val="Nagwek2"/>
    <w:uiPriority w:val="99"/>
    <w:rsid w:val="00DA63C3"/>
    <w:rPr>
      <w:rFonts w:ascii="Cambria" w:eastAsia="Times New Roman" w:hAnsi="Cambria" w:cs="Times New Roman"/>
      <w:b/>
      <w:bCs/>
      <w:i/>
      <w:iCs/>
      <w:sz w:val="28"/>
      <w:szCs w:val="28"/>
    </w:rPr>
  </w:style>
  <w:style w:type="paragraph" w:styleId="Tekstpodstawowy">
    <w:name w:val="Body Text"/>
    <w:basedOn w:val="Normalny"/>
    <w:link w:val="TekstpodstawowyZnak"/>
    <w:uiPriority w:val="99"/>
    <w:rsid w:val="00DA63C3"/>
    <w:pPr>
      <w:jc w:val="both"/>
      <w:outlineLvl w:val="0"/>
    </w:pPr>
    <w:rPr>
      <w:sz w:val="20"/>
    </w:rPr>
  </w:style>
  <w:style w:type="character" w:customStyle="1" w:styleId="TekstpodstawowyZnak">
    <w:name w:val="Tekst podstawowy Znak"/>
    <w:basedOn w:val="Domylnaczcionkaakapitu"/>
    <w:link w:val="Tekstpodstawowy"/>
    <w:uiPriority w:val="99"/>
    <w:rsid w:val="00DA63C3"/>
    <w:rPr>
      <w:rFonts w:ascii="Times New Roman" w:eastAsia="Times New Roman" w:hAnsi="Times New Roman" w:cs="Times New Roman"/>
      <w:sz w:val="20"/>
      <w:szCs w:val="20"/>
    </w:rPr>
  </w:style>
  <w:style w:type="character" w:styleId="Odwoaniedokomentarza">
    <w:name w:val="annotation reference"/>
    <w:uiPriority w:val="99"/>
    <w:semiHidden/>
    <w:rsid w:val="00DA63C3"/>
    <w:rPr>
      <w:rFonts w:cs="Times New Roman"/>
      <w:sz w:val="16"/>
    </w:rPr>
  </w:style>
  <w:style w:type="paragraph" w:styleId="Tekstkomentarza">
    <w:name w:val="annotation text"/>
    <w:basedOn w:val="Normalny"/>
    <w:link w:val="TekstkomentarzaZnak"/>
    <w:uiPriority w:val="99"/>
    <w:rsid w:val="00DA63C3"/>
    <w:rPr>
      <w:sz w:val="20"/>
    </w:rPr>
  </w:style>
  <w:style w:type="character" w:customStyle="1" w:styleId="TekstkomentarzaZnak">
    <w:name w:val="Tekst komentarza Znak"/>
    <w:basedOn w:val="Domylnaczcionkaakapitu"/>
    <w:link w:val="Tekstkomentarza"/>
    <w:uiPriority w:val="99"/>
    <w:rsid w:val="00DA63C3"/>
    <w:rPr>
      <w:rFonts w:ascii="Times New Roman" w:eastAsia="Times New Roman" w:hAnsi="Times New Roman" w:cs="Times New Roman"/>
      <w:sz w:val="20"/>
      <w:szCs w:val="20"/>
    </w:rPr>
  </w:style>
  <w:style w:type="paragraph" w:styleId="Akapitzlist">
    <w:name w:val="List Paragraph"/>
    <w:basedOn w:val="Normalny"/>
    <w:uiPriority w:val="99"/>
    <w:qFormat/>
    <w:rsid w:val="00DA63C3"/>
    <w:pPr>
      <w:ind w:left="720"/>
      <w:contextualSpacing/>
    </w:pPr>
  </w:style>
  <w:style w:type="paragraph" w:styleId="Tekstdymka">
    <w:name w:val="Balloon Text"/>
    <w:basedOn w:val="Normalny"/>
    <w:link w:val="TekstdymkaZnak"/>
    <w:uiPriority w:val="99"/>
    <w:semiHidden/>
    <w:unhideWhenUsed/>
    <w:rsid w:val="00DA63C3"/>
    <w:rPr>
      <w:rFonts w:ascii="Segoe UI" w:hAnsi="Segoe UI" w:cs="Segoe UI"/>
      <w:sz w:val="18"/>
      <w:szCs w:val="18"/>
    </w:rPr>
  </w:style>
  <w:style w:type="character" w:customStyle="1" w:styleId="TekstdymkaZnak">
    <w:name w:val="Tekst dymka Znak"/>
    <w:basedOn w:val="Domylnaczcionkaakapitu"/>
    <w:link w:val="Tekstdymka"/>
    <w:uiPriority w:val="99"/>
    <w:semiHidden/>
    <w:rsid w:val="00DA63C3"/>
    <w:rPr>
      <w:rFonts w:ascii="Segoe UI" w:eastAsia="Times New Roman" w:hAnsi="Segoe UI" w:cs="Segoe UI"/>
      <w:sz w:val="18"/>
      <w:szCs w:val="18"/>
    </w:rPr>
  </w:style>
  <w:style w:type="paragraph" w:styleId="Nagwek">
    <w:name w:val="header"/>
    <w:basedOn w:val="Normalny"/>
    <w:link w:val="NagwekZnak"/>
    <w:uiPriority w:val="99"/>
    <w:unhideWhenUsed/>
    <w:rsid w:val="00DA63C3"/>
    <w:pPr>
      <w:tabs>
        <w:tab w:val="center" w:pos="4536"/>
        <w:tab w:val="right" w:pos="9072"/>
      </w:tabs>
    </w:pPr>
  </w:style>
  <w:style w:type="character" w:customStyle="1" w:styleId="NagwekZnak">
    <w:name w:val="Nagłówek Znak"/>
    <w:basedOn w:val="Domylnaczcionkaakapitu"/>
    <w:link w:val="Nagwek"/>
    <w:uiPriority w:val="99"/>
    <w:rsid w:val="00DA63C3"/>
    <w:rPr>
      <w:rFonts w:ascii="Times New Roman" w:eastAsia="Times New Roman" w:hAnsi="Times New Roman" w:cs="Times New Roman"/>
      <w:sz w:val="28"/>
      <w:szCs w:val="20"/>
    </w:rPr>
  </w:style>
  <w:style w:type="paragraph" w:styleId="Stopka">
    <w:name w:val="footer"/>
    <w:basedOn w:val="Normalny"/>
    <w:link w:val="StopkaZnak"/>
    <w:uiPriority w:val="99"/>
    <w:unhideWhenUsed/>
    <w:rsid w:val="00DA63C3"/>
    <w:pPr>
      <w:tabs>
        <w:tab w:val="center" w:pos="4536"/>
        <w:tab w:val="right" w:pos="9072"/>
      </w:tabs>
    </w:pPr>
  </w:style>
  <w:style w:type="character" w:customStyle="1" w:styleId="StopkaZnak">
    <w:name w:val="Stopka Znak"/>
    <w:basedOn w:val="Domylnaczcionkaakapitu"/>
    <w:link w:val="Stopka"/>
    <w:uiPriority w:val="99"/>
    <w:rsid w:val="00DA63C3"/>
    <w:rPr>
      <w:rFonts w:ascii="Times New Roman" w:eastAsia="Times New Roman" w:hAnsi="Times New Roman" w:cs="Times New Roman"/>
      <w:sz w:val="28"/>
      <w:szCs w:val="20"/>
    </w:rPr>
  </w:style>
  <w:style w:type="paragraph" w:styleId="Tematkomentarza">
    <w:name w:val="annotation subject"/>
    <w:basedOn w:val="Tekstkomentarza"/>
    <w:next w:val="Tekstkomentarza"/>
    <w:link w:val="TematkomentarzaZnak"/>
    <w:uiPriority w:val="99"/>
    <w:semiHidden/>
    <w:unhideWhenUsed/>
    <w:rsid w:val="00000B6C"/>
    <w:rPr>
      <w:b/>
      <w:bCs/>
    </w:rPr>
  </w:style>
  <w:style w:type="character" w:customStyle="1" w:styleId="TematkomentarzaZnak">
    <w:name w:val="Temat komentarza Znak"/>
    <w:basedOn w:val="TekstkomentarzaZnak"/>
    <w:link w:val="Tematkomentarza"/>
    <w:uiPriority w:val="99"/>
    <w:semiHidden/>
    <w:rsid w:val="00000B6C"/>
    <w:rPr>
      <w:rFonts w:ascii="Times New Roman" w:eastAsia="Times New Roman" w:hAnsi="Times New Roman" w:cs="Times New Roman"/>
      <w:b/>
      <w:bCs/>
      <w:sz w:val="20"/>
      <w:szCs w:val="20"/>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CL+SWCL891BnpkSaI6o9gGBZMIQ==">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1463</Words>
  <Characters>8778</Characters>
  <Application>Microsoft Office Word</Application>
  <DocSecurity>0</DocSecurity>
  <Lines>73</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Sochacka</dc:creator>
  <cp:lastModifiedBy>UE</cp:lastModifiedBy>
  <cp:revision>7</cp:revision>
  <cp:lastPrinted>2021-06-25T06:12:00Z</cp:lastPrinted>
  <dcterms:created xsi:type="dcterms:W3CDTF">2021-11-03T07:57:00Z</dcterms:created>
  <dcterms:modified xsi:type="dcterms:W3CDTF">2021-11-03T10:54:00Z</dcterms:modified>
</cp:coreProperties>
</file>