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C7F8C" w14:textId="2A83D574" w:rsidR="00D752BC" w:rsidRPr="00CA051E" w:rsidRDefault="00D752BC" w:rsidP="00D752BC">
      <w:pPr>
        <w:pStyle w:val="Nagwek"/>
        <w:jc w:val="right"/>
        <w:rPr>
          <w:rFonts w:cstheme="minorHAnsi"/>
          <w:sz w:val="16"/>
          <w:szCs w:val="16"/>
        </w:rPr>
      </w:pPr>
      <w:r w:rsidRPr="00CA051E">
        <w:rPr>
          <w:rFonts w:cstheme="minorHAnsi"/>
          <w:sz w:val="16"/>
          <w:szCs w:val="16"/>
        </w:rPr>
        <w:t xml:space="preserve">Załącznik nr 2 </w:t>
      </w:r>
    </w:p>
    <w:p w14:paraId="7555DB26" w14:textId="77777777" w:rsidR="00D752BC" w:rsidRPr="00CA051E" w:rsidRDefault="00D752BC" w:rsidP="00D752BC">
      <w:pPr>
        <w:pStyle w:val="Nagwek"/>
        <w:jc w:val="right"/>
        <w:rPr>
          <w:rFonts w:cstheme="minorHAnsi"/>
          <w:sz w:val="16"/>
          <w:szCs w:val="16"/>
        </w:rPr>
      </w:pPr>
      <w:r w:rsidRPr="00CA051E">
        <w:rPr>
          <w:rFonts w:cstheme="minorHAnsi"/>
          <w:sz w:val="16"/>
          <w:szCs w:val="16"/>
        </w:rPr>
        <w:t xml:space="preserve">do Regulaminu wprowadzonego </w:t>
      </w:r>
    </w:p>
    <w:p w14:paraId="743E1E3E" w14:textId="203370D0" w:rsidR="006D03D3" w:rsidRPr="00CA051E" w:rsidRDefault="00D752BC" w:rsidP="00D752BC">
      <w:pPr>
        <w:pStyle w:val="Nagwek"/>
        <w:spacing w:after="240"/>
        <w:jc w:val="right"/>
        <w:rPr>
          <w:rFonts w:cstheme="minorHAnsi"/>
          <w:sz w:val="16"/>
          <w:szCs w:val="16"/>
        </w:rPr>
      </w:pPr>
      <w:r w:rsidRPr="00CA051E">
        <w:rPr>
          <w:rFonts w:cstheme="minorHAnsi"/>
          <w:sz w:val="16"/>
          <w:szCs w:val="16"/>
        </w:rPr>
        <w:t>zarządzeniem Nr</w:t>
      </w:r>
      <w:r w:rsidR="00915DB7">
        <w:rPr>
          <w:rFonts w:cstheme="minorHAnsi"/>
          <w:sz w:val="16"/>
          <w:szCs w:val="16"/>
        </w:rPr>
        <w:t xml:space="preserve"> 100</w:t>
      </w:r>
      <w:r w:rsidRPr="00CA051E">
        <w:rPr>
          <w:rFonts w:cstheme="minorHAnsi"/>
          <w:sz w:val="16"/>
          <w:szCs w:val="16"/>
        </w:rPr>
        <w:t>/26</w:t>
      </w:r>
    </w:p>
    <w:p w14:paraId="3212B585" w14:textId="1E245E30" w:rsidR="006D03D3" w:rsidRPr="00CA051E" w:rsidRDefault="006D03D3" w:rsidP="006D03D3">
      <w:pPr>
        <w:spacing w:after="60"/>
        <w:jc w:val="center"/>
        <w:rPr>
          <w:rFonts w:eastAsia="Calibri" w:cstheme="minorHAnsi"/>
          <w:b/>
          <w:bCs/>
          <w:color w:val="17365D"/>
          <w:lang w:val="pl" w:eastAsia="pl-PL"/>
        </w:rPr>
      </w:pPr>
      <w:r w:rsidRPr="00CA051E">
        <w:rPr>
          <w:rFonts w:eastAsia="Calibri" w:cstheme="minorHAnsi"/>
          <w:b/>
          <w:bCs/>
          <w:color w:val="17365D"/>
          <w:lang w:val="pl" w:eastAsia="pl-PL"/>
        </w:rPr>
        <w:t>KARTA OCENY FORMALNEJ I MERYTORYCZNEJ</w:t>
      </w:r>
      <w:r w:rsidRPr="00CA051E">
        <w:rPr>
          <w:rFonts w:eastAsia="Calibri" w:cstheme="minorHAnsi"/>
          <w:b/>
          <w:bCs/>
          <w:color w:val="17365D"/>
          <w:lang w:val="pl" w:eastAsia="pl-PL"/>
        </w:rPr>
        <w:br/>
        <w:t>KANDYDATA/KANDYDATKI NA STUDIA PODYPLOMOWE</w:t>
      </w:r>
    </w:p>
    <w:p w14:paraId="226AAEA3" w14:textId="77777777" w:rsidR="006D03D3" w:rsidRPr="00CA051E" w:rsidRDefault="006D03D3" w:rsidP="006D03D3">
      <w:pPr>
        <w:spacing w:after="60"/>
        <w:jc w:val="center"/>
        <w:rPr>
          <w:rFonts w:eastAsia="Calibri" w:cstheme="minorHAnsi"/>
          <w:lang w:val="pl" w:eastAsia="pl-PL"/>
        </w:rPr>
      </w:pPr>
      <w:r w:rsidRPr="00CA051E">
        <w:rPr>
          <w:rFonts w:eastAsia="Calibri" w:cstheme="minorHAnsi"/>
          <w:lang w:val="pl" w:eastAsia="pl-PL"/>
        </w:rPr>
        <w:t>Projekt „PROGRES – Sukces przez efektywność. Profesjonalizacja administracji w UEKat”</w:t>
      </w:r>
    </w:p>
    <w:p w14:paraId="6D870668" w14:textId="20FAD00D" w:rsidR="007A66A2" w:rsidRPr="00CA051E" w:rsidRDefault="007A66A2" w:rsidP="00CA051E">
      <w:pPr>
        <w:keepNext/>
        <w:keepLines/>
        <w:spacing w:before="480" w:after="240" w:line="252" w:lineRule="auto"/>
        <w:outlineLvl w:val="0"/>
        <w:rPr>
          <w:rFonts w:eastAsia="Calibri" w:cstheme="minorHAnsi"/>
          <w:b/>
          <w:bCs/>
          <w:color w:val="366091"/>
          <w:lang w:val="pl" w:eastAsia="pl-PL"/>
        </w:rPr>
      </w:pPr>
      <w:r w:rsidRPr="00CA051E">
        <w:rPr>
          <w:rFonts w:eastAsia="Calibri" w:cstheme="minorHAnsi"/>
          <w:b/>
          <w:bCs/>
          <w:color w:val="366091"/>
          <w:lang w:val="pl" w:eastAsia="pl-PL"/>
        </w:rPr>
        <w:t>I. DANE DOTYCZĄCE KANDYDATA/KANDYDATKI I FORMY WSPARCIA</w:t>
      </w:r>
    </w:p>
    <w:tbl>
      <w:tblPr>
        <w:tblW w:w="1019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6793"/>
      </w:tblGrid>
      <w:tr w:rsidR="007A66A2" w:rsidRPr="00CA051E" w14:paraId="1D5278A4" w14:textId="77777777" w:rsidTr="00C675AB">
        <w:trPr>
          <w:trHeight w:val="488"/>
          <w:jc w:val="center"/>
        </w:trPr>
        <w:tc>
          <w:tcPr>
            <w:tcW w:w="3397" w:type="dxa"/>
            <w:vAlign w:val="center"/>
          </w:tcPr>
          <w:p w14:paraId="700DC627" w14:textId="4473792E" w:rsidR="007A66A2" w:rsidRPr="00CA051E" w:rsidRDefault="007A66A2" w:rsidP="00CA051E">
            <w:pPr>
              <w:pStyle w:val="Akapitzlist"/>
              <w:numPr>
                <w:ilvl w:val="0"/>
                <w:numId w:val="27"/>
              </w:numPr>
              <w:spacing w:after="60" w:line="252" w:lineRule="auto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eastAsia="Aptos" w:cstheme="minorHAnsi"/>
                <w:lang w:val="pl" w:eastAsia="pl-PL"/>
              </w:rPr>
              <w:t>Imię i nazwisko</w:t>
            </w:r>
          </w:p>
        </w:tc>
        <w:tc>
          <w:tcPr>
            <w:tcW w:w="6793" w:type="dxa"/>
            <w:vAlign w:val="center"/>
          </w:tcPr>
          <w:p w14:paraId="5B77C878" w14:textId="77777777" w:rsidR="007A66A2" w:rsidRPr="00CA051E" w:rsidRDefault="007A66A2" w:rsidP="007A66A2">
            <w:pPr>
              <w:spacing w:after="60" w:line="252" w:lineRule="auto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eastAsia="Aptos" w:cstheme="minorHAnsi"/>
                <w:lang w:val="pl" w:eastAsia="pl-PL"/>
              </w:rPr>
              <w:t xml:space="preserve"> </w:t>
            </w:r>
          </w:p>
        </w:tc>
      </w:tr>
      <w:tr w:rsidR="007A66A2" w:rsidRPr="00CA051E" w14:paraId="1E3159DE" w14:textId="77777777" w:rsidTr="00C675AB">
        <w:trPr>
          <w:trHeight w:val="488"/>
          <w:jc w:val="center"/>
        </w:trPr>
        <w:tc>
          <w:tcPr>
            <w:tcW w:w="3397" w:type="dxa"/>
            <w:vAlign w:val="center"/>
          </w:tcPr>
          <w:p w14:paraId="7FEAE545" w14:textId="086FB285" w:rsidR="007A66A2" w:rsidRPr="00CA051E" w:rsidRDefault="007A66A2" w:rsidP="00CA051E">
            <w:pPr>
              <w:pStyle w:val="Akapitzlist"/>
              <w:numPr>
                <w:ilvl w:val="0"/>
                <w:numId w:val="27"/>
              </w:numPr>
              <w:spacing w:after="60" w:line="252" w:lineRule="auto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eastAsia="Aptos" w:cstheme="minorHAnsi"/>
                <w:lang w:val="pl" w:eastAsia="pl-PL"/>
              </w:rPr>
              <w:t>Stanowisko / jednostka organizacyjna</w:t>
            </w:r>
          </w:p>
        </w:tc>
        <w:tc>
          <w:tcPr>
            <w:tcW w:w="6793" w:type="dxa"/>
            <w:vAlign w:val="center"/>
          </w:tcPr>
          <w:p w14:paraId="716A8305" w14:textId="77777777" w:rsidR="007A66A2" w:rsidRPr="00CA051E" w:rsidRDefault="007A66A2" w:rsidP="007A66A2">
            <w:pPr>
              <w:spacing w:after="60" w:line="252" w:lineRule="auto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eastAsia="Aptos" w:cstheme="minorHAnsi"/>
                <w:lang w:val="pl" w:eastAsia="pl-PL"/>
              </w:rPr>
              <w:t xml:space="preserve"> </w:t>
            </w:r>
          </w:p>
        </w:tc>
      </w:tr>
      <w:tr w:rsidR="007A66A2" w:rsidRPr="00CA051E" w14:paraId="59D9284B" w14:textId="77777777" w:rsidTr="00C675AB">
        <w:trPr>
          <w:trHeight w:val="488"/>
          <w:jc w:val="center"/>
        </w:trPr>
        <w:tc>
          <w:tcPr>
            <w:tcW w:w="3397" w:type="dxa"/>
            <w:vAlign w:val="center"/>
          </w:tcPr>
          <w:p w14:paraId="665167A6" w14:textId="2FF1B0CB" w:rsidR="007A66A2" w:rsidRPr="00CA051E" w:rsidRDefault="007A66A2" w:rsidP="00CA051E">
            <w:pPr>
              <w:pStyle w:val="Akapitzlist"/>
              <w:numPr>
                <w:ilvl w:val="0"/>
                <w:numId w:val="27"/>
              </w:numPr>
              <w:spacing w:after="60" w:line="252" w:lineRule="auto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eastAsia="Aptos" w:cstheme="minorHAnsi"/>
                <w:lang w:val="pl" w:eastAsia="pl-PL"/>
              </w:rPr>
              <w:t>Kierunek / obszar studiów podyplomowych</w:t>
            </w:r>
          </w:p>
        </w:tc>
        <w:tc>
          <w:tcPr>
            <w:tcW w:w="6793" w:type="dxa"/>
            <w:vAlign w:val="center"/>
          </w:tcPr>
          <w:p w14:paraId="5C022884" w14:textId="77777777" w:rsidR="007A66A2" w:rsidRPr="00CA051E" w:rsidRDefault="007A66A2" w:rsidP="007A66A2">
            <w:pPr>
              <w:spacing w:after="60" w:line="252" w:lineRule="auto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eastAsia="Aptos" w:cstheme="minorHAnsi"/>
                <w:lang w:val="pl" w:eastAsia="pl-PL"/>
              </w:rPr>
              <w:t xml:space="preserve"> </w:t>
            </w:r>
          </w:p>
        </w:tc>
      </w:tr>
      <w:tr w:rsidR="007A66A2" w:rsidRPr="00CA051E" w14:paraId="746C6095" w14:textId="77777777" w:rsidTr="00C675AB">
        <w:trPr>
          <w:trHeight w:val="488"/>
          <w:jc w:val="center"/>
        </w:trPr>
        <w:tc>
          <w:tcPr>
            <w:tcW w:w="3397" w:type="dxa"/>
            <w:vAlign w:val="center"/>
          </w:tcPr>
          <w:p w14:paraId="7AEBA500" w14:textId="7EFED8D2" w:rsidR="007A66A2" w:rsidRPr="00CA051E" w:rsidRDefault="00FF1BC3" w:rsidP="00CA051E">
            <w:pPr>
              <w:pStyle w:val="Akapitzlist"/>
              <w:numPr>
                <w:ilvl w:val="0"/>
                <w:numId w:val="27"/>
              </w:numPr>
              <w:spacing w:after="60" w:line="252" w:lineRule="auto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eastAsia="Aptos" w:cstheme="minorHAnsi"/>
                <w:lang w:val="pl" w:eastAsia="pl-PL"/>
              </w:rPr>
              <w:t>Podmiot prowadzący studia (jeżeli został wskazany w ogłoszeniu)</w:t>
            </w:r>
          </w:p>
        </w:tc>
        <w:tc>
          <w:tcPr>
            <w:tcW w:w="6793" w:type="dxa"/>
            <w:vAlign w:val="center"/>
          </w:tcPr>
          <w:p w14:paraId="3D25F673" w14:textId="77777777" w:rsidR="007A66A2" w:rsidRPr="00CA051E" w:rsidRDefault="007A66A2" w:rsidP="007A66A2">
            <w:pPr>
              <w:spacing w:after="60" w:line="252" w:lineRule="auto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eastAsia="Aptos" w:cstheme="minorHAnsi"/>
                <w:lang w:val="pl" w:eastAsia="pl-PL"/>
              </w:rPr>
              <w:t xml:space="preserve"> </w:t>
            </w:r>
          </w:p>
        </w:tc>
      </w:tr>
      <w:tr w:rsidR="007A66A2" w:rsidRPr="00CA051E" w14:paraId="44215A42" w14:textId="77777777" w:rsidTr="00C675AB">
        <w:trPr>
          <w:trHeight w:val="489"/>
          <w:jc w:val="center"/>
        </w:trPr>
        <w:tc>
          <w:tcPr>
            <w:tcW w:w="3397" w:type="dxa"/>
            <w:vAlign w:val="center"/>
          </w:tcPr>
          <w:p w14:paraId="7CC226EA" w14:textId="53722BB6" w:rsidR="007A66A2" w:rsidRPr="00CA051E" w:rsidRDefault="007A66A2" w:rsidP="00CA051E">
            <w:pPr>
              <w:pStyle w:val="Akapitzlist"/>
              <w:numPr>
                <w:ilvl w:val="0"/>
                <w:numId w:val="27"/>
              </w:numPr>
              <w:spacing w:after="60" w:line="252" w:lineRule="auto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eastAsia="Aptos" w:cstheme="minorHAnsi"/>
                <w:lang w:val="pl" w:eastAsia="pl-PL"/>
              </w:rPr>
              <w:t>Data wpływu dokumentów rekrutacyjnych</w:t>
            </w:r>
          </w:p>
        </w:tc>
        <w:tc>
          <w:tcPr>
            <w:tcW w:w="6793" w:type="dxa"/>
            <w:vAlign w:val="center"/>
          </w:tcPr>
          <w:p w14:paraId="3F5BE9B3" w14:textId="77777777" w:rsidR="007A66A2" w:rsidRPr="00CA051E" w:rsidRDefault="007A66A2" w:rsidP="007A66A2">
            <w:pPr>
              <w:spacing w:after="60" w:line="252" w:lineRule="auto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eastAsia="Aptos" w:cstheme="minorHAnsi"/>
                <w:lang w:val="pl" w:eastAsia="pl-PL"/>
              </w:rPr>
              <w:t xml:space="preserve"> </w:t>
            </w:r>
          </w:p>
        </w:tc>
      </w:tr>
    </w:tbl>
    <w:p w14:paraId="4E9074D6" w14:textId="1CE6A2A8" w:rsidR="007A66A2" w:rsidRPr="00CA051E" w:rsidRDefault="007A66A2" w:rsidP="00CA051E">
      <w:pPr>
        <w:keepNext/>
        <w:keepLines/>
        <w:spacing w:before="480" w:after="240" w:line="252" w:lineRule="auto"/>
        <w:outlineLvl w:val="0"/>
        <w:rPr>
          <w:rFonts w:eastAsia="Calibri" w:cstheme="minorHAnsi"/>
          <w:b/>
          <w:bCs/>
          <w:color w:val="366091"/>
          <w:lang w:val="pl" w:eastAsia="pl-PL"/>
        </w:rPr>
      </w:pPr>
      <w:r w:rsidRPr="00CA051E">
        <w:rPr>
          <w:rFonts w:eastAsia="Calibri" w:cstheme="minorHAnsi"/>
          <w:b/>
          <w:bCs/>
          <w:color w:val="366091"/>
          <w:lang w:val="pl" w:eastAsia="pl-PL"/>
        </w:rPr>
        <w:t>II. OCENA FORMALNA</w:t>
      </w:r>
    </w:p>
    <w:p w14:paraId="2A20194B" w14:textId="1CE8DEBE" w:rsidR="006D03D3" w:rsidRPr="00CA051E" w:rsidRDefault="007A66A2" w:rsidP="00CA051E">
      <w:pPr>
        <w:spacing w:after="240" w:line="252" w:lineRule="auto"/>
        <w:ind w:left="-567"/>
        <w:jc w:val="both"/>
        <w:rPr>
          <w:rFonts w:eastAsia="Aptos" w:cstheme="minorHAnsi"/>
          <w:lang w:val="pl" w:eastAsia="pl-PL"/>
        </w:rPr>
      </w:pPr>
      <w:r w:rsidRPr="00CA051E">
        <w:rPr>
          <w:rFonts w:eastAsia="Aptos" w:cstheme="minorHAnsi"/>
          <w:lang w:val="pl" w:eastAsia="pl-PL"/>
        </w:rPr>
        <w:t xml:space="preserve">Ocena formalna jest dokonywana w odniesieniu do dokumentacji złożonej w ramach otwartego naboru. Niespełnienie któregokolwiek z kryteriów formalnych skutkuje negatywną oceną formalną </w:t>
      </w:r>
      <w:r w:rsidR="00520A06">
        <w:rPr>
          <w:rFonts w:eastAsia="Aptos" w:cstheme="minorHAnsi"/>
          <w:lang w:val="pl" w:eastAsia="pl-PL"/>
        </w:rPr>
        <w:br/>
      </w:r>
      <w:r w:rsidRPr="00CA051E">
        <w:rPr>
          <w:rFonts w:eastAsia="Aptos" w:cstheme="minorHAnsi"/>
          <w:lang w:val="pl" w:eastAsia="pl-PL"/>
        </w:rPr>
        <w:t>i niedopuszczeniem zgłoszenia do oceny merytorycznej.</w:t>
      </w:r>
    </w:p>
    <w:tbl>
      <w:tblPr>
        <w:tblW w:w="1019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3374"/>
        <w:gridCol w:w="1020"/>
        <w:gridCol w:w="1134"/>
        <w:gridCol w:w="3958"/>
      </w:tblGrid>
      <w:tr w:rsidR="007A66A2" w:rsidRPr="00CA051E" w14:paraId="64E51A65" w14:textId="77777777" w:rsidTr="006D03D3">
        <w:trPr>
          <w:trHeight w:val="651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06265BA6" w14:textId="77777777" w:rsidR="007A66A2" w:rsidRPr="00CA051E" w:rsidRDefault="007A66A2" w:rsidP="007A66A2">
            <w:pPr>
              <w:spacing w:after="60" w:line="252" w:lineRule="auto"/>
              <w:jc w:val="center"/>
              <w:rPr>
                <w:rFonts w:eastAsia="Aptos" w:cstheme="minorHAnsi"/>
                <w:b/>
                <w:bCs/>
                <w:lang w:val="pl" w:eastAsia="pl-PL"/>
              </w:rPr>
            </w:pPr>
            <w:r w:rsidRPr="00CA051E">
              <w:rPr>
                <w:rFonts w:eastAsia="Aptos" w:cstheme="minorHAnsi"/>
                <w:b/>
                <w:bCs/>
                <w:lang w:val="pl" w:eastAsia="pl-PL"/>
              </w:rPr>
              <w:t>Lp.</w:t>
            </w:r>
          </w:p>
        </w:tc>
        <w:tc>
          <w:tcPr>
            <w:tcW w:w="3374" w:type="dxa"/>
            <w:shd w:val="clear" w:color="auto" w:fill="auto"/>
            <w:vAlign w:val="center"/>
          </w:tcPr>
          <w:p w14:paraId="0896B045" w14:textId="77777777" w:rsidR="007A66A2" w:rsidRPr="00CA051E" w:rsidRDefault="007A66A2" w:rsidP="007A66A2">
            <w:pPr>
              <w:spacing w:after="60" w:line="252" w:lineRule="auto"/>
              <w:jc w:val="center"/>
              <w:rPr>
                <w:rFonts w:eastAsia="Aptos" w:cstheme="minorHAnsi"/>
                <w:b/>
                <w:bCs/>
                <w:lang w:val="pl" w:eastAsia="pl-PL"/>
              </w:rPr>
            </w:pPr>
            <w:r w:rsidRPr="00CA051E">
              <w:rPr>
                <w:rFonts w:eastAsia="Aptos" w:cstheme="minorHAnsi"/>
                <w:b/>
                <w:bCs/>
                <w:lang w:val="pl" w:eastAsia="pl-PL"/>
              </w:rPr>
              <w:t>Kryterium formalne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7F50D0D" w14:textId="77777777" w:rsidR="007A66A2" w:rsidRPr="00CA051E" w:rsidRDefault="007A66A2" w:rsidP="007A66A2">
            <w:pPr>
              <w:spacing w:after="60" w:line="252" w:lineRule="auto"/>
              <w:jc w:val="center"/>
              <w:rPr>
                <w:rFonts w:eastAsia="Aptos" w:cstheme="minorHAnsi"/>
                <w:b/>
                <w:bCs/>
                <w:lang w:val="pl" w:eastAsia="pl-PL"/>
              </w:rPr>
            </w:pPr>
            <w:r w:rsidRPr="00CA051E">
              <w:rPr>
                <w:rFonts w:eastAsia="Aptos" w:cstheme="minorHAnsi"/>
                <w:b/>
                <w:bCs/>
                <w:lang w:val="pl" w:eastAsia="pl-PL"/>
              </w:rPr>
              <w:t>TAK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F02783A" w14:textId="77777777" w:rsidR="007A66A2" w:rsidRPr="00CA051E" w:rsidRDefault="007A66A2" w:rsidP="007A66A2">
            <w:pPr>
              <w:spacing w:after="60" w:line="252" w:lineRule="auto"/>
              <w:jc w:val="center"/>
              <w:rPr>
                <w:rFonts w:eastAsia="Aptos" w:cstheme="minorHAnsi"/>
                <w:b/>
                <w:bCs/>
                <w:lang w:val="pl" w:eastAsia="pl-PL"/>
              </w:rPr>
            </w:pPr>
            <w:r w:rsidRPr="00CA051E">
              <w:rPr>
                <w:rFonts w:eastAsia="Aptos" w:cstheme="minorHAnsi"/>
                <w:b/>
                <w:bCs/>
                <w:lang w:val="pl" w:eastAsia="pl-PL"/>
              </w:rPr>
              <w:t>NIE</w:t>
            </w:r>
          </w:p>
        </w:tc>
        <w:tc>
          <w:tcPr>
            <w:tcW w:w="3958" w:type="dxa"/>
            <w:shd w:val="clear" w:color="auto" w:fill="auto"/>
            <w:vAlign w:val="center"/>
          </w:tcPr>
          <w:p w14:paraId="0CCB0E02" w14:textId="77777777" w:rsidR="007A66A2" w:rsidRPr="00CA051E" w:rsidRDefault="007A66A2" w:rsidP="007A66A2">
            <w:pPr>
              <w:spacing w:after="60" w:line="252" w:lineRule="auto"/>
              <w:jc w:val="center"/>
              <w:rPr>
                <w:rFonts w:eastAsia="Aptos" w:cstheme="minorHAnsi"/>
                <w:b/>
                <w:bCs/>
                <w:lang w:val="pl" w:eastAsia="pl-PL"/>
              </w:rPr>
            </w:pPr>
            <w:r w:rsidRPr="00CA051E">
              <w:rPr>
                <w:rFonts w:eastAsia="Aptos" w:cstheme="minorHAnsi"/>
                <w:b/>
                <w:bCs/>
                <w:lang w:val="pl" w:eastAsia="pl-PL"/>
              </w:rPr>
              <w:t>Uwagi / podstawa weryfikacji</w:t>
            </w:r>
          </w:p>
        </w:tc>
      </w:tr>
      <w:tr w:rsidR="007A66A2" w:rsidRPr="00CA051E" w14:paraId="0DCA7BFA" w14:textId="77777777" w:rsidTr="00C675AB">
        <w:trPr>
          <w:jc w:val="center"/>
        </w:trPr>
        <w:tc>
          <w:tcPr>
            <w:tcW w:w="704" w:type="dxa"/>
            <w:vAlign w:val="center"/>
          </w:tcPr>
          <w:p w14:paraId="44329352" w14:textId="4CD8602D" w:rsidR="007A66A2" w:rsidRPr="00CA051E" w:rsidRDefault="007A66A2" w:rsidP="00CA051E">
            <w:pPr>
              <w:pStyle w:val="Akapitzlist"/>
              <w:numPr>
                <w:ilvl w:val="0"/>
                <w:numId w:val="28"/>
              </w:numPr>
              <w:spacing w:after="60" w:line="252" w:lineRule="auto"/>
              <w:jc w:val="center"/>
              <w:rPr>
                <w:rFonts w:eastAsia="Aptos" w:cstheme="minorHAnsi"/>
                <w:lang w:val="pl" w:eastAsia="pl-PL"/>
              </w:rPr>
            </w:pPr>
          </w:p>
        </w:tc>
        <w:tc>
          <w:tcPr>
            <w:tcW w:w="3374" w:type="dxa"/>
            <w:vAlign w:val="center"/>
          </w:tcPr>
          <w:p w14:paraId="634A8994" w14:textId="77777777" w:rsidR="007A66A2" w:rsidRPr="00CA051E" w:rsidRDefault="007A66A2" w:rsidP="007A66A2">
            <w:pPr>
              <w:spacing w:after="60" w:line="252" w:lineRule="auto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eastAsia="Aptos" w:cstheme="minorHAnsi"/>
                <w:lang w:val="pl" w:eastAsia="pl-PL"/>
              </w:rPr>
              <w:t>Kandydat/Kandydatka należy do właściwej grupy docelowej dla danego miejsca na studiach.</w:t>
            </w:r>
          </w:p>
        </w:tc>
        <w:tc>
          <w:tcPr>
            <w:tcW w:w="1020" w:type="dxa"/>
            <w:vAlign w:val="center"/>
          </w:tcPr>
          <w:p w14:paraId="3D8CD5F9" w14:textId="77777777" w:rsidR="007A66A2" w:rsidRPr="00CA051E" w:rsidRDefault="007A66A2" w:rsidP="007A66A2">
            <w:pPr>
              <w:spacing w:after="60" w:line="252" w:lineRule="auto"/>
              <w:jc w:val="center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ascii="Segoe UI Symbol" w:eastAsia="Aptos" w:hAnsi="Segoe UI Symbol" w:cs="Segoe UI Symbol"/>
                <w:lang w:val="pl" w:eastAsia="pl-PL"/>
              </w:rPr>
              <w:t>☐</w:t>
            </w:r>
          </w:p>
        </w:tc>
        <w:tc>
          <w:tcPr>
            <w:tcW w:w="1134" w:type="dxa"/>
            <w:vAlign w:val="center"/>
          </w:tcPr>
          <w:p w14:paraId="5EF977D0" w14:textId="77777777" w:rsidR="007A66A2" w:rsidRPr="00CA051E" w:rsidRDefault="007A66A2" w:rsidP="007A66A2">
            <w:pPr>
              <w:spacing w:after="60" w:line="252" w:lineRule="auto"/>
              <w:jc w:val="center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ascii="Segoe UI Symbol" w:eastAsia="Aptos" w:hAnsi="Segoe UI Symbol" w:cs="Segoe UI Symbol"/>
                <w:lang w:val="pl" w:eastAsia="pl-PL"/>
              </w:rPr>
              <w:t>☐</w:t>
            </w:r>
          </w:p>
        </w:tc>
        <w:tc>
          <w:tcPr>
            <w:tcW w:w="3958" w:type="dxa"/>
            <w:vAlign w:val="center"/>
          </w:tcPr>
          <w:p w14:paraId="237655E8" w14:textId="77777777" w:rsidR="007A66A2" w:rsidRPr="00CA051E" w:rsidRDefault="007A66A2" w:rsidP="007A66A2">
            <w:pPr>
              <w:spacing w:after="60" w:line="252" w:lineRule="auto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eastAsia="Aptos" w:cstheme="minorHAnsi"/>
                <w:lang w:val="pl" w:eastAsia="pl-PL"/>
              </w:rPr>
              <w:t>Potwierdzenie na podstawie dokumentacji Projektu, w tym załącznika nr 2 do Regulaminu ogólnego.</w:t>
            </w:r>
          </w:p>
        </w:tc>
      </w:tr>
      <w:tr w:rsidR="007A66A2" w:rsidRPr="00CA051E" w14:paraId="1998FBA9" w14:textId="77777777" w:rsidTr="00C675AB">
        <w:trPr>
          <w:jc w:val="center"/>
        </w:trPr>
        <w:tc>
          <w:tcPr>
            <w:tcW w:w="704" w:type="dxa"/>
            <w:vAlign w:val="center"/>
          </w:tcPr>
          <w:p w14:paraId="2C02DF5E" w14:textId="1F5CA36D" w:rsidR="007A66A2" w:rsidRPr="00CA051E" w:rsidRDefault="007A66A2" w:rsidP="00CA051E">
            <w:pPr>
              <w:pStyle w:val="Akapitzlist"/>
              <w:numPr>
                <w:ilvl w:val="0"/>
                <w:numId w:val="28"/>
              </w:numPr>
              <w:spacing w:after="60" w:line="252" w:lineRule="auto"/>
              <w:jc w:val="center"/>
              <w:rPr>
                <w:rFonts w:eastAsia="Aptos" w:cstheme="minorHAnsi"/>
                <w:lang w:val="pl" w:eastAsia="pl-PL"/>
              </w:rPr>
            </w:pPr>
          </w:p>
        </w:tc>
        <w:tc>
          <w:tcPr>
            <w:tcW w:w="3374" w:type="dxa"/>
            <w:vAlign w:val="center"/>
          </w:tcPr>
          <w:p w14:paraId="053FDFCF" w14:textId="77777777" w:rsidR="007A66A2" w:rsidRPr="00CA051E" w:rsidRDefault="007A66A2" w:rsidP="007A66A2">
            <w:pPr>
              <w:spacing w:after="60" w:line="252" w:lineRule="auto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eastAsia="Aptos" w:cstheme="minorHAnsi"/>
                <w:lang w:val="pl" w:eastAsia="pl-PL"/>
              </w:rPr>
              <w:t>Kandydat/Kandydatka pozostaje w zatrudnieniu w Uniwersytecie Ekonomicznym w Katowicach.</w:t>
            </w:r>
          </w:p>
        </w:tc>
        <w:tc>
          <w:tcPr>
            <w:tcW w:w="1020" w:type="dxa"/>
            <w:vAlign w:val="center"/>
          </w:tcPr>
          <w:p w14:paraId="7E79C6B0" w14:textId="77777777" w:rsidR="007A66A2" w:rsidRPr="00CA051E" w:rsidRDefault="007A66A2" w:rsidP="007A66A2">
            <w:pPr>
              <w:spacing w:after="60" w:line="252" w:lineRule="auto"/>
              <w:jc w:val="center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ascii="Segoe UI Symbol" w:eastAsia="Aptos" w:hAnsi="Segoe UI Symbol" w:cs="Segoe UI Symbol"/>
                <w:lang w:val="pl" w:eastAsia="pl-PL"/>
              </w:rPr>
              <w:t>☐</w:t>
            </w:r>
          </w:p>
        </w:tc>
        <w:tc>
          <w:tcPr>
            <w:tcW w:w="1134" w:type="dxa"/>
            <w:vAlign w:val="center"/>
          </w:tcPr>
          <w:p w14:paraId="20C83A83" w14:textId="77777777" w:rsidR="007A66A2" w:rsidRPr="00CA051E" w:rsidRDefault="007A66A2" w:rsidP="007A66A2">
            <w:pPr>
              <w:spacing w:after="60" w:line="252" w:lineRule="auto"/>
              <w:jc w:val="center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ascii="Segoe UI Symbol" w:eastAsia="Aptos" w:hAnsi="Segoe UI Symbol" w:cs="Segoe UI Symbol"/>
                <w:lang w:val="pl" w:eastAsia="pl-PL"/>
              </w:rPr>
              <w:t>☐</w:t>
            </w:r>
          </w:p>
        </w:tc>
        <w:tc>
          <w:tcPr>
            <w:tcW w:w="3958" w:type="dxa"/>
            <w:vAlign w:val="center"/>
          </w:tcPr>
          <w:p w14:paraId="3C796EB5" w14:textId="77777777" w:rsidR="007A66A2" w:rsidRPr="00CA051E" w:rsidRDefault="007A66A2" w:rsidP="007A66A2">
            <w:pPr>
              <w:spacing w:after="60" w:line="252" w:lineRule="auto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eastAsia="Aptos" w:cstheme="minorHAnsi"/>
                <w:lang w:val="pl" w:eastAsia="pl-PL"/>
              </w:rPr>
              <w:t>Potwierdzenie na podstawie dokumentacji Projektu, w tym załącznika nr 2 do Regulaminu ogólnego.</w:t>
            </w:r>
          </w:p>
        </w:tc>
      </w:tr>
      <w:tr w:rsidR="007A66A2" w:rsidRPr="00CA051E" w14:paraId="5EBC10B7" w14:textId="77777777" w:rsidTr="00C675AB">
        <w:trPr>
          <w:jc w:val="center"/>
        </w:trPr>
        <w:tc>
          <w:tcPr>
            <w:tcW w:w="704" w:type="dxa"/>
            <w:vAlign w:val="center"/>
          </w:tcPr>
          <w:p w14:paraId="1CFB3712" w14:textId="5EDE81CD" w:rsidR="007A66A2" w:rsidRPr="00CA051E" w:rsidRDefault="007A66A2" w:rsidP="00CA051E">
            <w:pPr>
              <w:pStyle w:val="Akapitzlist"/>
              <w:numPr>
                <w:ilvl w:val="0"/>
                <w:numId w:val="28"/>
              </w:numPr>
              <w:spacing w:after="60" w:line="252" w:lineRule="auto"/>
              <w:jc w:val="center"/>
              <w:rPr>
                <w:rFonts w:eastAsia="Aptos" w:cstheme="minorHAnsi"/>
                <w:lang w:val="pl" w:eastAsia="pl-PL"/>
              </w:rPr>
            </w:pPr>
          </w:p>
        </w:tc>
        <w:tc>
          <w:tcPr>
            <w:tcW w:w="3374" w:type="dxa"/>
            <w:vAlign w:val="center"/>
          </w:tcPr>
          <w:p w14:paraId="6C7C7B9D" w14:textId="77777777" w:rsidR="007A66A2" w:rsidRPr="00CA051E" w:rsidRDefault="007A66A2" w:rsidP="007A66A2">
            <w:pPr>
              <w:spacing w:after="60" w:line="252" w:lineRule="auto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eastAsia="Aptos" w:cstheme="minorHAnsi"/>
                <w:lang w:val="pl" w:eastAsia="pl-PL"/>
              </w:rPr>
              <w:t>Dokumenty rekrutacyjne zostały złożone w terminie wskazanym w ogłoszeniu o naborze.</w:t>
            </w:r>
          </w:p>
        </w:tc>
        <w:tc>
          <w:tcPr>
            <w:tcW w:w="1020" w:type="dxa"/>
            <w:vAlign w:val="center"/>
          </w:tcPr>
          <w:p w14:paraId="7E9F1A36" w14:textId="77777777" w:rsidR="007A66A2" w:rsidRPr="00CA051E" w:rsidRDefault="007A66A2" w:rsidP="007A66A2">
            <w:pPr>
              <w:spacing w:after="60" w:line="252" w:lineRule="auto"/>
              <w:jc w:val="center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ascii="Segoe UI Symbol" w:eastAsia="Aptos" w:hAnsi="Segoe UI Symbol" w:cs="Segoe UI Symbol"/>
                <w:lang w:val="pl" w:eastAsia="pl-PL"/>
              </w:rPr>
              <w:t>☐</w:t>
            </w:r>
          </w:p>
        </w:tc>
        <w:tc>
          <w:tcPr>
            <w:tcW w:w="1134" w:type="dxa"/>
            <w:vAlign w:val="center"/>
          </w:tcPr>
          <w:p w14:paraId="38BD8447" w14:textId="77777777" w:rsidR="007A66A2" w:rsidRPr="00CA051E" w:rsidRDefault="007A66A2" w:rsidP="007A66A2">
            <w:pPr>
              <w:spacing w:after="60" w:line="252" w:lineRule="auto"/>
              <w:jc w:val="center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ascii="Segoe UI Symbol" w:eastAsia="Aptos" w:hAnsi="Segoe UI Symbol" w:cs="Segoe UI Symbol"/>
                <w:lang w:val="pl" w:eastAsia="pl-PL"/>
              </w:rPr>
              <w:t>☐</w:t>
            </w:r>
          </w:p>
        </w:tc>
        <w:tc>
          <w:tcPr>
            <w:tcW w:w="3958" w:type="dxa"/>
            <w:vAlign w:val="center"/>
          </w:tcPr>
          <w:p w14:paraId="5988589B" w14:textId="77777777" w:rsidR="007A66A2" w:rsidRPr="00CA051E" w:rsidRDefault="007A66A2" w:rsidP="007A66A2">
            <w:pPr>
              <w:spacing w:after="60" w:line="252" w:lineRule="auto"/>
              <w:rPr>
                <w:rFonts w:eastAsia="Aptos" w:cstheme="minorHAnsi"/>
                <w:lang w:val="pl" w:eastAsia="pl-PL"/>
              </w:rPr>
            </w:pPr>
          </w:p>
        </w:tc>
      </w:tr>
      <w:tr w:rsidR="007A66A2" w:rsidRPr="00CA051E" w14:paraId="285781C9" w14:textId="77777777" w:rsidTr="00C675AB">
        <w:trPr>
          <w:jc w:val="center"/>
        </w:trPr>
        <w:tc>
          <w:tcPr>
            <w:tcW w:w="704" w:type="dxa"/>
            <w:vAlign w:val="center"/>
          </w:tcPr>
          <w:p w14:paraId="6FDA3796" w14:textId="762C77D4" w:rsidR="007A66A2" w:rsidRPr="00CA051E" w:rsidRDefault="007A66A2" w:rsidP="00CA051E">
            <w:pPr>
              <w:pStyle w:val="Akapitzlist"/>
              <w:numPr>
                <w:ilvl w:val="0"/>
                <w:numId w:val="28"/>
              </w:numPr>
              <w:spacing w:after="60" w:line="252" w:lineRule="auto"/>
              <w:jc w:val="center"/>
              <w:rPr>
                <w:rFonts w:eastAsia="Aptos" w:cstheme="minorHAnsi"/>
                <w:lang w:val="pl" w:eastAsia="pl-PL"/>
              </w:rPr>
            </w:pPr>
          </w:p>
        </w:tc>
        <w:tc>
          <w:tcPr>
            <w:tcW w:w="3374" w:type="dxa"/>
            <w:vAlign w:val="center"/>
          </w:tcPr>
          <w:p w14:paraId="2193600B" w14:textId="77777777" w:rsidR="007A66A2" w:rsidRPr="00CA051E" w:rsidRDefault="007A66A2" w:rsidP="007A66A2">
            <w:pPr>
              <w:spacing w:after="60" w:line="252" w:lineRule="auto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eastAsia="Aptos" w:cstheme="minorHAnsi"/>
                <w:lang w:val="pl" w:eastAsia="pl-PL"/>
              </w:rPr>
              <w:t>Złożono Formularz zgłoszenia do formy wsparcia – załącznik nr 1 do Regulaminu ogólnego.</w:t>
            </w:r>
          </w:p>
        </w:tc>
        <w:tc>
          <w:tcPr>
            <w:tcW w:w="1020" w:type="dxa"/>
            <w:vAlign w:val="center"/>
          </w:tcPr>
          <w:p w14:paraId="2DD844DD" w14:textId="77777777" w:rsidR="007A66A2" w:rsidRPr="00CA051E" w:rsidRDefault="007A66A2" w:rsidP="007A66A2">
            <w:pPr>
              <w:spacing w:after="60" w:line="252" w:lineRule="auto"/>
              <w:jc w:val="center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ascii="Segoe UI Symbol" w:eastAsia="Aptos" w:hAnsi="Segoe UI Symbol" w:cs="Segoe UI Symbol"/>
                <w:lang w:val="pl" w:eastAsia="pl-PL"/>
              </w:rPr>
              <w:t>☐</w:t>
            </w:r>
          </w:p>
        </w:tc>
        <w:tc>
          <w:tcPr>
            <w:tcW w:w="1134" w:type="dxa"/>
            <w:vAlign w:val="center"/>
          </w:tcPr>
          <w:p w14:paraId="5CD694F8" w14:textId="77777777" w:rsidR="007A66A2" w:rsidRPr="00CA051E" w:rsidRDefault="007A66A2" w:rsidP="007A66A2">
            <w:pPr>
              <w:spacing w:after="60" w:line="252" w:lineRule="auto"/>
              <w:jc w:val="center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ascii="Segoe UI Symbol" w:eastAsia="Aptos" w:hAnsi="Segoe UI Symbol" w:cs="Segoe UI Symbol"/>
                <w:lang w:val="pl" w:eastAsia="pl-PL"/>
              </w:rPr>
              <w:t>☐</w:t>
            </w:r>
          </w:p>
        </w:tc>
        <w:tc>
          <w:tcPr>
            <w:tcW w:w="3958" w:type="dxa"/>
            <w:vAlign w:val="center"/>
          </w:tcPr>
          <w:p w14:paraId="2F1DE143" w14:textId="77777777" w:rsidR="007A66A2" w:rsidRPr="00CA051E" w:rsidRDefault="007A66A2" w:rsidP="007A66A2">
            <w:pPr>
              <w:spacing w:after="60" w:line="252" w:lineRule="auto"/>
              <w:rPr>
                <w:rFonts w:eastAsia="Aptos" w:cstheme="minorHAnsi"/>
                <w:lang w:val="pl" w:eastAsia="pl-PL"/>
              </w:rPr>
            </w:pPr>
          </w:p>
        </w:tc>
      </w:tr>
      <w:tr w:rsidR="007A66A2" w:rsidRPr="00CA051E" w14:paraId="4146A505" w14:textId="77777777" w:rsidTr="00C675AB">
        <w:trPr>
          <w:jc w:val="center"/>
        </w:trPr>
        <w:tc>
          <w:tcPr>
            <w:tcW w:w="704" w:type="dxa"/>
            <w:vAlign w:val="center"/>
          </w:tcPr>
          <w:p w14:paraId="401AC992" w14:textId="066969F0" w:rsidR="007A66A2" w:rsidRPr="00CA051E" w:rsidRDefault="007A66A2" w:rsidP="00CA051E">
            <w:pPr>
              <w:pStyle w:val="Akapitzlist"/>
              <w:numPr>
                <w:ilvl w:val="0"/>
                <w:numId w:val="28"/>
              </w:numPr>
              <w:spacing w:after="60" w:line="252" w:lineRule="auto"/>
              <w:jc w:val="center"/>
              <w:rPr>
                <w:rFonts w:eastAsia="Aptos" w:cstheme="minorHAnsi"/>
                <w:lang w:val="pl" w:eastAsia="pl-PL"/>
              </w:rPr>
            </w:pPr>
          </w:p>
        </w:tc>
        <w:tc>
          <w:tcPr>
            <w:tcW w:w="3374" w:type="dxa"/>
            <w:vAlign w:val="center"/>
          </w:tcPr>
          <w:p w14:paraId="5EB3BFCD" w14:textId="77777777" w:rsidR="007A66A2" w:rsidRPr="00CA051E" w:rsidRDefault="007A66A2" w:rsidP="007A66A2">
            <w:pPr>
              <w:spacing w:after="60" w:line="252" w:lineRule="auto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eastAsia="Aptos" w:cstheme="minorHAnsi"/>
                <w:lang w:val="pl" w:eastAsia="pl-PL"/>
              </w:rPr>
              <w:t>Złożono Wniosek o udział w studiach podyplomowych – załącznik nr 1 do Regulaminu studiów podyplomowych.</w:t>
            </w:r>
          </w:p>
        </w:tc>
        <w:tc>
          <w:tcPr>
            <w:tcW w:w="1020" w:type="dxa"/>
            <w:vAlign w:val="center"/>
          </w:tcPr>
          <w:p w14:paraId="30D20C8A" w14:textId="77777777" w:rsidR="007A66A2" w:rsidRPr="00CA051E" w:rsidRDefault="007A66A2" w:rsidP="007A66A2">
            <w:pPr>
              <w:spacing w:after="60" w:line="252" w:lineRule="auto"/>
              <w:jc w:val="center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ascii="Segoe UI Symbol" w:eastAsia="Aptos" w:hAnsi="Segoe UI Symbol" w:cs="Segoe UI Symbol"/>
                <w:lang w:val="pl" w:eastAsia="pl-PL"/>
              </w:rPr>
              <w:t>☐</w:t>
            </w:r>
          </w:p>
        </w:tc>
        <w:tc>
          <w:tcPr>
            <w:tcW w:w="1134" w:type="dxa"/>
            <w:vAlign w:val="center"/>
          </w:tcPr>
          <w:p w14:paraId="0537E7A6" w14:textId="77777777" w:rsidR="007A66A2" w:rsidRPr="00CA051E" w:rsidRDefault="007A66A2" w:rsidP="007A66A2">
            <w:pPr>
              <w:spacing w:after="60" w:line="252" w:lineRule="auto"/>
              <w:jc w:val="center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ascii="Segoe UI Symbol" w:eastAsia="Aptos" w:hAnsi="Segoe UI Symbol" w:cs="Segoe UI Symbol"/>
                <w:lang w:val="pl" w:eastAsia="pl-PL"/>
              </w:rPr>
              <w:t>☐</w:t>
            </w:r>
          </w:p>
        </w:tc>
        <w:tc>
          <w:tcPr>
            <w:tcW w:w="3958" w:type="dxa"/>
            <w:vAlign w:val="center"/>
          </w:tcPr>
          <w:p w14:paraId="4CBE72CB" w14:textId="77777777" w:rsidR="007A66A2" w:rsidRPr="00CA051E" w:rsidRDefault="007A66A2" w:rsidP="007A66A2">
            <w:pPr>
              <w:spacing w:after="60" w:line="252" w:lineRule="auto"/>
              <w:rPr>
                <w:rFonts w:eastAsia="Aptos" w:cstheme="minorHAnsi"/>
                <w:lang w:val="pl" w:eastAsia="pl-PL"/>
              </w:rPr>
            </w:pPr>
          </w:p>
        </w:tc>
      </w:tr>
      <w:tr w:rsidR="007A66A2" w:rsidRPr="00CA051E" w14:paraId="5F2AA202" w14:textId="77777777" w:rsidTr="00C675AB">
        <w:trPr>
          <w:jc w:val="center"/>
        </w:trPr>
        <w:tc>
          <w:tcPr>
            <w:tcW w:w="704" w:type="dxa"/>
            <w:vAlign w:val="center"/>
          </w:tcPr>
          <w:p w14:paraId="4E359166" w14:textId="56C4D19C" w:rsidR="007A66A2" w:rsidRPr="00CA051E" w:rsidRDefault="007A66A2" w:rsidP="00CA051E">
            <w:pPr>
              <w:pStyle w:val="Akapitzlist"/>
              <w:numPr>
                <w:ilvl w:val="0"/>
                <w:numId w:val="28"/>
              </w:numPr>
              <w:spacing w:after="60" w:line="252" w:lineRule="auto"/>
              <w:jc w:val="center"/>
              <w:rPr>
                <w:rFonts w:eastAsia="Aptos" w:cstheme="minorHAnsi"/>
                <w:lang w:val="pl" w:eastAsia="pl-PL"/>
              </w:rPr>
            </w:pPr>
          </w:p>
        </w:tc>
        <w:tc>
          <w:tcPr>
            <w:tcW w:w="3374" w:type="dxa"/>
            <w:vAlign w:val="center"/>
          </w:tcPr>
          <w:p w14:paraId="7817D510" w14:textId="77777777" w:rsidR="007A66A2" w:rsidRPr="00CA051E" w:rsidRDefault="007A66A2" w:rsidP="007A66A2">
            <w:pPr>
              <w:spacing w:after="60" w:line="252" w:lineRule="auto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eastAsia="Aptos" w:cstheme="minorHAnsi"/>
                <w:lang w:val="pl" w:eastAsia="pl-PL"/>
              </w:rPr>
              <w:t>Dokumentacja rekrutacyjna jest kompletna i prawidłowo wypełniona.</w:t>
            </w:r>
          </w:p>
        </w:tc>
        <w:tc>
          <w:tcPr>
            <w:tcW w:w="1020" w:type="dxa"/>
            <w:vAlign w:val="center"/>
          </w:tcPr>
          <w:p w14:paraId="4555ACF1" w14:textId="77777777" w:rsidR="007A66A2" w:rsidRPr="00CA051E" w:rsidRDefault="007A66A2" w:rsidP="007A66A2">
            <w:pPr>
              <w:spacing w:after="60" w:line="252" w:lineRule="auto"/>
              <w:jc w:val="center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ascii="Segoe UI Symbol" w:eastAsia="Aptos" w:hAnsi="Segoe UI Symbol" w:cs="Segoe UI Symbol"/>
                <w:lang w:val="pl" w:eastAsia="pl-PL"/>
              </w:rPr>
              <w:t>☐</w:t>
            </w:r>
          </w:p>
        </w:tc>
        <w:tc>
          <w:tcPr>
            <w:tcW w:w="1134" w:type="dxa"/>
            <w:vAlign w:val="center"/>
          </w:tcPr>
          <w:p w14:paraId="02D86336" w14:textId="77777777" w:rsidR="007A66A2" w:rsidRPr="00CA051E" w:rsidRDefault="007A66A2" w:rsidP="007A66A2">
            <w:pPr>
              <w:spacing w:after="60" w:line="252" w:lineRule="auto"/>
              <w:jc w:val="center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ascii="Segoe UI Symbol" w:eastAsia="Aptos" w:hAnsi="Segoe UI Symbol" w:cs="Segoe UI Symbol"/>
                <w:lang w:val="pl" w:eastAsia="pl-PL"/>
              </w:rPr>
              <w:t>☐</w:t>
            </w:r>
          </w:p>
        </w:tc>
        <w:tc>
          <w:tcPr>
            <w:tcW w:w="3958" w:type="dxa"/>
            <w:vAlign w:val="center"/>
          </w:tcPr>
          <w:p w14:paraId="4262B0EF" w14:textId="77777777" w:rsidR="007A66A2" w:rsidRPr="00CA051E" w:rsidRDefault="007A66A2" w:rsidP="007A66A2">
            <w:pPr>
              <w:spacing w:after="60" w:line="252" w:lineRule="auto"/>
              <w:rPr>
                <w:rFonts w:eastAsia="Aptos" w:cstheme="minorHAnsi"/>
                <w:lang w:val="pl" w:eastAsia="pl-PL"/>
              </w:rPr>
            </w:pPr>
          </w:p>
        </w:tc>
      </w:tr>
      <w:tr w:rsidR="007A66A2" w:rsidRPr="00CA051E" w14:paraId="1C310B30" w14:textId="77777777" w:rsidTr="00C675AB">
        <w:trPr>
          <w:jc w:val="center"/>
        </w:trPr>
        <w:tc>
          <w:tcPr>
            <w:tcW w:w="704" w:type="dxa"/>
            <w:vAlign w:val="center"/>
          </w:tcPr>
          <w:p w14:paraId="019607C3" w14:textId="53AF087E" w:rsidR="007A66A2" w:rsidRPr="00CA051E" w:rsidRDefault="007A66A2" w:rsidP="00CA051E">
            <w:pPr>
              <w:pStyle w:val="Akapitzlist"/>
              <w:numPr>
                <w:ilvl w:val="0"/>
                <w:numId w:val="28"/>
              </w:numPr>
              <w:spacing w:after="60" w:line="252" w:lineRule="auto"/>
              <w:jc w:val="center"/>
              <w:rPr>
                <w:rFonts w:eastAsia="Aptos" w:cstheme="minorHAnsi"/>
                <w:lang w:val="pl" w:eastAsia="pl-PL"/>
              </w:rPr>
            </w:pPr>
          </w:p>
        </w:tc>
        <w:tc>
          <w:tcPr>
            <w:tcW w:w="3374" w:type="dxa"/>
            <w:vAlign w:val="center"/>
          </w:tcPr>
          <w:p w14:paraId="73B47FEE" w14:textId="77777777" w:rsidR="007A66A2" w:rsidRPr="00CA051E" w:rsidRDefault="007A66A2" w:rsidP="007A66A2">
            <w:pPr>
              <w:spacing w:after="60" w:line="252" w:lineRule="auto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eastAsia="Aptos" w:cstheme="minorHAnsi"/>
                <w:lang w:val="pl" w:eastAsia="pl-PL"/>
              </w:rPr>
              <w:t>Kandydat/Kandydatka spełnia pozostałe warunki danego naboru określone w ogłoszeniu i Regulaminie.</w:t>
            </w:r>
          </w:p>
        </w:tc>
        <w:tc>
          <w:tcPr>
            <w:tcW w:w="1020" w:type="dxa"/>
            <w:vAlign w:val="center"/>
          </w:tcPr>
          <w:p w14:paraId="6E9CC139" w14:textId="77777777" w:rsidR="007A66A2" w:rsidRPr="00CA051E" w:rsidRDefault="007A66A2" w:rsidP="007A66A2">
            <w:pPr>
              <w:spacing w:after="60" w:line="252" w:lineRule="auto"/>
              <w:jc w:val="center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ascii="Segoe UI Symbol" w:eastAsia="Aptos" w:hAnsi="Segoe UI Symbol" w:cs="Segoe UI Symbol"/>
                <w:lang w:val="pl" w:eastAsia="pl-PL"/>
              </w:rPr>
              <w:t>☐</w:t>
            </w:r>
          </w:p>
        </w:tc>
        <w:tc>
          <w:tcPr>
            <w:tcW w:w="1134" w:type="dxa"/>
            <w:vAlign w:val="center"/>
          </w:tcPr>
          <w:p w14:paraId="0EADA584" w14:textId="77777777" w:rsidR="007A66A2" w:rsidRPr="00CA051E" w:rsidRDefault="007A66A2" w:rsidP="007A66A2">
            <w:pPr>
              <w:spacing w:after="60" w:line="252" w:lineRule="auto"/>
              <w:jc w:val="center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ascii="Segoe UI Symbol" w:eastAsia="Aptos" w:hAnsi="Segoe UI Symbol" w:cs="Segoe UI Symbol"/>
                <w:lang w:val="pl" w:eastAsia="pl-PL"/>
              </w:rPr>
              <w:t>☐</w:t>
            </w:r>
          </w:p>
        </w:tc>
        <w:tc>
          <w:tcPr>
            <w:tcW w:w="3958" w:type="dxa"/>
            <w:vAlign w:val="center"/>
          </w:tcPr>
          <w:p w14:paraId="36B36B88" w14:textId="77777777" w:rsidR="007A66A2" w:rsidRPr="00CA051E" w:rsidRDefault="007A66A2" w:rsidP="007A66A2">
            <w:pPr>
              <w:spacing w:after="60" w:line="252" w:lineRule="auto"/>
              <w:rPr>
                <w:rFonts w:eastAsia="Aptos" w:cstheme="minorHAnsi"/>
                <w:lang w:val="pl" w:eastAsia="pl-PL"/>
              </w:rPr>
            </w:pPr>
          </w:p>
        </w:tc>
      </w:tr>
    </w:tbl>
    <w:p w14:paraId="737A8750" w14:textId="77777777" w:rsidR="007A66A2" w:rsidRPr="00CA051E" w:rsidRDefault="007A66A2" w:rsidP="00CA051E">
      <w:pPr>
        <w:spacing w:before="240" w:after="60" w:line="252" w:lineRule="auto"/>
        <w:rPr>
          <w:rFonts w:eastAsia="Aptos" w:cstheme="minorHAnsi"/>
          <w:b/>
          <w:bCs/>
          <w:lang w:val="pl" w:eastAsia="pl-PL"/>
        </w:rPr>
      </w:pPr>
      <w:r w:rsidRPr="00CA051E">
        <w:rPr>
          <w:rFonts w:eastAsia="Aptos" w:cstheme="minorHAnsi"/>
          <w:b/>
          <w:bCs/>
          <w:lang w:val="pl" w:eastAsia="pl-PL"/>
        </w:rPr>
        <w:t>WYNIK OCENY FORMALNEJ:</w:t>
      </w:r>
    </w:p>
    <w:p w14:paraId="3EA5FE13" w14:textId="77777777" w:rsidR="007A66A2" w:rsidRPr="00CA051E" w:rsidRDefault="007A66A2" w:rsidP="007A66A2">
      <w:pPr>
        <w:numPr>
          <w:ilvl w:val="0"/>
          <w:numId w:val="18"/>
        </w:numPr>
        <w:spacing w:after="60" w:line="252" w:lineRule="auto"/>
        <w:contextualSpacing/>
        <w:rPr>
          <w:rFonts w:eastAsia="Aptos" w:cstheme="minorHAnsi"/>
          <w:lang w:val="pl" w:eastAsia="pl-PL"/>
        </w:rPr>
      </w:pPr>
      <w:r w:rsidRPr="00CA051E">
        <w:rPr>
          <w:rFonts w:eastAsia="Aptos" w:cstheme="minorHAnsi"/>
          <w:lang w:val="pl" w:eastAsia="pl-PL"/>
        </w:rPr>
        <w:t>POZYTYWNY</w:t>
      </w:r>
    </w:p>
    <w:p w14:paraId="0110FC0B" w14:textId="77777777" w:rsidR="007A66A2" w:rsidRPr="00CA051E" w:rsidRDefault="007A66A2" w:rsidP="007A66A2">
      <w:pPr>
        <w:numPr>
          <w:ilvl w:val="0"/>
          <w:numId w:val="18"/>
        </w:numPr>
        <w:spacing w:after="60" w:line="252" w:lineRule="auto"/>
        <w:contextualSpacing/>
        <w:rPr>
          <w:rFonts w:eastAsia="Aptos" w:cstheme="minorHAnsi"/>
          <w:lang w:val="pl" w:eastAsia="pl-PL"/>
        </w:rPr>
      </w:pPr>
      <w:r w:rsidRPr="00CA051E">
        <w:rPr>
          <w:rFonts w:eastAsia="Aptos" w:cstheme="minorHAnsi"/>
          <w:lang w:val="pl" w:eastAsia="pl-PL"/>
        </w:rPr>
        <w:t>NEGATYWNY</w:t>
      </w:r>
    </w:p>
    <w:p w14:paraId="03A1DD02" w14:textId="77777777" w:rsidR="007A66A2" w:rsidRPr="00CA051E" w:rsidRDefault="007A66A2" w:rsidP="007A66A2">
      <w:pPr>
        <w:spacing w:after="0" w:line="252" w:lineRule="auto"/>
        <w:rPr>
          <w:rFonts w:eastAsia="Aptos" w:cstheme="minorHAnsi"/>
          <w:lang w:val="pl" w:eastAsia="pl-PL"/>
        </w:rPr>
      </w:pPr>
      <w:r w:rsidRPr="00CA051E">
        <w:rPr>
          <w:rFonts w:eastAsia="Aptos" w:cstheme="minorHAnsi"/>
          <w:lang w:val="pl" w:eastAsia="pl-PL"/>
        </w:rPr>
        <w:t>Uzasadnienie w przypadku oceny negatywnej:</w:t>
      </w:r>
    </w:p>
    <w:p w14:paraId="73A8533E" w14:textId="350B5706" w:rsidR="007A66A2" w:rsidRPr="00CA051E" w:rsidRDefault="007A66A2" w:rsidP="007A66A2">
      <w:pPr>
        <w:spacing w:after="20" w:line="252" w:lineRule="auto"/>
        <w:rPr>
          <w:rFonts w:eastAsia="Aptos" w:cstheme="minorHAnsi"/>
          <w:lang w:val="pl" w:eastAsia="pl-PL"/>
        </w:rPr>
      </w:pPr>
      <w:r w:rsidRPr="00CA051E">
        <w:rPr>
          <w:rFonts w:eastAsia="Aptos" w:cstheme="minorHAnsi"/>
          <w:lang w:val="pl" w:eastAsia="pl-PL"/>
        </w:rPr>
        <w:t>...................................................................................................................................................................</w:t>
      </w:r>
    </w:p>
    <w:p w14:paraId="1B8E5BBB" w14:textId="0F16606B" w:rsidR="007A66A2" w:rsidRPr="00CA051E" w:rsidRDefault="007A66A2" w:rsidP="007A66A2">
      <w:pPr>
        <w:spacing w:after="20" w:line="252" w:lineRule="auto"/>
        <w:rPr>
          <w:rFonts w:eastAsia="Aptos" w:cstheme="minorHAnsi"/>
          <w:lang w:val="pl" w:eastAsia="pl-PL"/>
        </w:rPr>
      </w:pPr>
      <w:r w:rsidRPr="00CA051E">
        <w:rPr>
          <w:rFonts w:eastAsia="Aptos" w:cstheme="minorHAnsi"/>
          <w:lang w:val="pl" w:eastAsia="pl-PL"/>
        </w:rPr>
        <w:t>...................................................................................................................................................................</w:t>
      </w:r>
    </w:p>
    <w:p w14:paraId="3F61E63B" w14:textId="505EF5DD" w:rsidR="007A66A2" w:rsidRPr="00CA051E" w:rsidRDefault="007A66A2" w:rsidP="00CA051E">
      <w:pPr>
        <w:keepNext/>
        <w:keepLines/>
        <w:spacing w:before="480" w:after="240" w:line="252" w:lineRule="auto"/>
        <w:outlineLvl w:val="0"/>
        <w:rPr>
          <w:rFonts w:eastAsia="Calibri" w:cstheme="minorHAnsi"/>
          <w:b/>
          <w:bCs/>
          <w:color w:val="366091"/>
          <w:lang w:val="pl" w:eastAsia="pl-PL"/>
        </w:rPr>
      </w:pPr>
      <w:r w:rsidRPr="00CA051E">
        <w:rPr>
          <w:rFonts w:eastAsia="Calibri" w:cstheme="minorHAnsi"/>
          <w:b/>
          <w:bCs/>
          <w:color w:val="366091"/>
          <w:lang w:val="pl" w:eastAsia="pl-PL"/>
        </w:rPr>
        <w:t>III. OCENA MERYTORYCZNA</w:t>
      </w:r>
    </w:p>
    <w:p w14:paraId="1C9944EC" w14:textId="2CB5D4D3" w:rsidR="006D03D3" w:rsidRPr="00CA051E" w:rsidRDefault="007A66A2" w:rsidP="00520A06">
      <w:pPr>
        <w:spacing w:after="240" w:line="252" w:lineRule="auto"/>
        <w:ind w:left="-567"/>
        <w:jc w:val="both"/>
        <w:rPr>
          <w:rFonts w:eastAsia="Aptos" w:cstheme="minorHAnsi"/>
          <w:lang w:val="pl" w:eastAsia="pl-PL"/>
        </w:rPr>
      </w:pPr>
      <w:r w:rsidRPr="00CA051E">
        <w:rPr>
          <w:rFonts w:eastAsia="Aptos" w:cstheme="minorHAnsi"/>
          <w:lang w:val="pl" w:eastAsia="pl-PL"/>
        </w:rPr>
        <w:t xml:space="preserve">Ocena merytoryczna jest przeprowadzana wyłącznie w przypadku pozytywnego wyniku oceny formalnej. Komisja dokonuje oceny na podstawie dokumentów rekrutacyjnych, w szczególności Wniosku o udział </w:t>
      </w:r>
      <w:r w:rsidR="00520A06">
        <w:rPr>
          <w:rFonts w:eastAsia="Aptos" w:cstheme="minorHAnsi"/>
          <w:lang w:val="pl" w:eastAsia="pl-PL"/>
        </w:rPr>
        <w:br/>
      </w:r>
      <w:r w:rsidRPr="00CA051E">
        <w:rPr>
          <w:rFonts w:eastAsia="Aptos" w:cstheme="minorHAnsi"/>
          <w:lang w:val="pl" w:eastAsia="pl-PL"/>
        </w:rPr>
        <w:t>w studiach podyplomowych.</w:t>
      </w:r>
    </w:p>
    <w:tbl>
      <w:tblPr>
        <w:tblW w:w="101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2693"/>
        <w:gridCol w:w="993"/>
        <w:gridCol w:w="1134"/>
        <w:gridCol w:w="4665"/>
      </w:tblGrid>
      <w:tr w:rsidR="007A66A2" w:rsidRPr="00CA051E" w14:paraId="71ACDC69" w14:textId="77777777" w:rsidTr="006D03D3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4F600CCC" w14:textId="77777777" w:rsidR="007A66A2" w:rsidRPr="00CA051E" w:rsidRDefault="007A66A2" w:rsidP="007A66A2">
            <w:pPr>
              <w:spacing w:after="60" w:line="252" w:lineRule="auto"/>
              <w:jc w:val="center"/>
              <w:rPr>
                <w:rFonts w:eastAsia="Aptos" w:cstheme="minorHAnsi"/>
                <w:b/>
                <w:bCs/>
                <w:lang w:val="pl" w:eastAsia="pl-PL"/>
              </w:rPr>
            </w:pPr>
            <w:r w:rsidRPr="00CA051E">
              <w:rPr>
                <w:rFonts w:eastAsia="Aptos" w:cstheme="minorHAnsi"/>
                <w:b/>
                <w:bCs/>
                <w:lang w:val="pl" w:eastAsia="pl-PL"/>
              </w:rPr>
              <w:t>Lp.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2D7DE5A" w14:textId="77777777" w:rsidR="007A66A2" w:rsidRPr="00CA051E" w:rsidRDefault="007A66A2" w:rsidP="007A66A2">
            <w:pPr>
              <w:spacing w:after="60" w:line="252" w:lineRule="auto"/>
              <w:jc w:val="center"/>
              <w:rPr>
                <w:rFonts w:eastAsia="Aptos" w:cstheme="minorHAnsi"/>
                <w:b/>
                <w:bCs/>
                <w:lang w:val="pl" w:eastAsia="pl-PL"/>
              </w:rPr>
            </w:pPr>
            <w:r w:rsidRPr="00CA051E">
              <w:rPr>
                <w:rFonts w:eastAsia="Aptos" w:cstheme="minorHAnsi"/>
                <w:b/>
                <w:bCs/>
                <w:lang w:val="pl" w:eastAsia="pl-PL"/>
              </w:rPr>
              <w:t>Kryterium merytoryczne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E7A0048" w14:textId="77777777" w:rsidR="007A66A2" w:rsidRPr="00CA051E" w:rsidRDefault="007A66A2" w:rsidP="007A66A2">
            <w:pPr>
              <w:spacing w:after="60" w:line="252" w:lineRule="auto"/>
              <w:jc w:val="center"/>
              <w:rPr>
                <w:rFonts w:eastAsia="Aptos" w:cstheme="minorHAnsi"/>
                <w:b/>
                <w:bCs/>
                <w:lang w:val="pl" w:eastAsia="pl-PL"/>
              </w:rPr>
            </w:pPr>
            <w:r w:rsidRPr="00CA051E">
              <w:rPr>
                <w:rFonts w:eastAsia="Aptos" w:cstheme="minorHAnsi"/>
                <w:b/>
                <w:bCs/>
                <w:lang w:val="pl" w:eastAsia="pl-PL"/>
              </w:rPr>
              <w:t>Skala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699EFA" w14:textId="77777777" w:rsidR="007A66A2" w:rsidRPr="00CA051E" w:rsidRDefault="007A66A2" w:rsidP="007A66A2">
            <w:pPr>
              <w:spacing w:after="60" w:line="252" w:lineRule="auto"/>
              <w:jc w:val="center"/>
              <w:rPr>
                <w:rFonts w:eastAsia="Aptos" w:cstheme="minorHAnsi"/>
                <w:b/>
                <w:bCs/>
                <w:lang w:val="pl" w:eastAsia="pl-PL"/>
              </w:rPr>
            </w:pPr>
            <w:r w:rsidRPr="00CA051E">
              <w:rPr>
                <w:rFonts w:eastAsia="Aptos" w:cstheme="minorHAnsi"/>
                <w:b/>
                <w:bCs/>
                <w:lang w:val="pl" w:eastAsia="pl-PL"/>
              </w:rPr>
              <w:t>Przyznane pkt</w:t>
            </w:r>
          </w:p>
        </w:tc>
        <w:tc>
          <w:tcPr>
            <w:tcW w:w="4665" w:type="dxa"/>
            <w:shd w:val="clear" w:color="auto" w:fill="auto"/>
            <w:vAlign w:val="center"/>
          </w:tcPr>
          <w:p w14:paraId="7404A7F8" w14:textId="77777777" w:rsidR="007A66A2" w:rsidRPr="00CA051E" w:rsidRDefault="007A66A2" w:rsidP="007A66A2">
            <w:pPr>
              <w:spacing w:after="60" w:line="252" w:lineRule="auto"/>
              <w:jc w:val="center"/>
              <w:rPr>
                <w:rFonts w:eastAsia="Aptos" w:cstheme="minorHAnsi"/>
                <w:b/>
                <w:bCs/>
                <w:lang w:val="pl" w:eastAsia="pl-PL"/>
              </w:rPr>
            </w:pPr>
            <w:r w:rsidRPr="00CA051E">
              <w:rPr>
                <w:rFonts w:eastAsia="Aptos" w:cstheme="minorHAnsi"/>
                <w:b/>
                <w:bCs/>
                <w:lang w:val="pl" w:eastAsia="pl-PL"/>
              </w:rPr>
              <w:t>Uzasadnienie / uwagi Komisji</w:t>
            </w:r>
          </w:p>
        </w:tc>
      </w:tr>
      <w:tr w:rsidR="007A66A2" w:rsidRPr="00CA051E" w14:paraId="579E4886" w14:textId="77777777" w:rsidTr="00C675AB">
        <w:trPr>
          <w:jc w:val="center"/>
        </w:trPr>
        <w:tc>
          <w:tcPr>
            <w:tcW w:w="704" w:type="dxa"/>
            <w:vAlign w:val="center"/>
          </w:tcPr>
          <w:p w14:paraId="0F90AA26" w14:textId="554FDCB8" w:rsidR="007A66A2" w:rsidRPr="00CA051E" w:rsidRDefault="007A66A2" w:rsidP="00CA051E">
            <w:pPr>
              <w:pStyle w:val="Akapitzlist"/>
              <w:numPr>
                <w:ilvl w:val="0"/>
                <w:numId w:val="30"/>
              </w:numPr>
              <w:spacing w:after="60" w:line="252" w:lineRule="auto"/>
              <w:jc w:val="center"/>
              <w:rPr>
                <w:rFonts w:eastAsia="Aptos" w:cstheme="minorHAnsi"/>
                <w:lang w:val="pl" w:eastAsia="pl-PL"/>
              </w:rPr>
            </w:pPr>
          </w:p>
        </w:tc>
        <w:tc>
          <w:tcPr>
            <w:tcW w:w="2693" w:type="dxa"/>
            <w:vAlign w:val="center"/>
          </w:tcPr>
          <w:p w14:paraId="3BDC2CFA" w14:textId="77777777" w:rsidR="007A66A2" w:rsidRPr="00CA051E" w:rsidRDefault="007A66A2" w:rsidP="007A66A2">
            <w:pPr>
              <w:spacing w:after="60" w:line="252" w:lineRule="auto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eastAsia="Aptos" w:cstheme="minorHAnsi"/>
                <w:lang w:val="pl" w:eastAsia="pl-PL"/>
              </w:rPr>
              <w:t>Zgodność zakresu wykonywanych obowiązków służbowych oraz posiadanych kompetencji z tematyką studiów.</w:t>
            </w:r>
          </w:p>
        </w:tc>
        <w:tc>
          <w:tcPr>
            <w:tcW w:w="993" w:type="dxa"/>
            <w:vAlign w:val="center"/>
          </w:tcPr>
          <w:p w14:paraId="08B63D01" w14:textId="77777777" w:rsidR="007A66A2" w:rsidRPr="00CA051E" w:rsidRDefault="007A66A2" w:rsidP="007A66A2">
            <w:pPr>
              <w:spacing w:after="60" w:line="252" w:lineRule="auto"/>
              <w:jc w:val="center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eastAsia="Aptos" w:cstheme="minorHAnsi"/>
                <w:lang w:val="pl" w:eastAsia="pl-PL"/>
              </w:rPr>
              <w:t>0–1</w:t>
            </w:r>
          </w:p>
        </w:tc>
        <w:tc>
          <w:tcPr>
            <w:tcW w:w="1134" w:type="dxa"/>
            <w:vAlign w:val="center"/>
          </w:tcPr>
          <w:p w14:paraId="524EFC18" w14:textId="77777777" w:rsidR="007A66A2" w:rsidRPr="00CA051E" w:rsidRDefault="007A66A2" w:rsidP="007A66A2">
            <w:pPr>
              <w:spacing w:after="60" w:line="252" w:lineRule="auto"/>
              <w:jc w:val="center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eastAsia="Aptos" w:cstheme="minorHAnsi"/>
                <w:lang w:val="pl" w:eastAsia="pl-PL"/>
              </w:rPr>
              <w:t xml:space="preserve"> </w:t>
            </w:r>
          </w:p>
        </w:tc>
        <w:tc>
          <w:tcPr>
            <w:tcW w:w="4665" w:type="dxa"/>
            <w:vAlign w:val="center"/>
          </w:tcPr>
          <w:p w14:paraId="3B2A0F6B" w14:textId="77777777" w:rsidR="007A66A2" w:rsidRPr="00CA051E" w:rsidRDefault="007A66A2" w:rsidP="007A66A2">
            <w:pPr>
              <w:spacing w:after="60" w:line="252" w:lineRule="auto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eastAsia="Aptos" w:cstheme="minorHAnsi"/>
                <w:lang w:val="pl" w:eastAsia="pl-PL"/>
              </w:rPr>
              <w:t>0 – brak zgodności; 1 – zgodność.</w:t>
            </w:r>
          </w:p>
        </w:tc>
      </w:tr>
      <w:tr w:rsidR="007A66A2" w:rsidRPr="00CA051E" w14:paraId="54837C1C" w14:textId="77777777" w:rsidTr="00C675AB">
        <w:trPr>
          <w:jc w:val="center"/>
        </w:trPr>
        <w:tc>
          <w:tcPr>
            <w:tcW w:w="704" w:type="dxa"/>
            <w:vAlign w:val="center"/>
          </w:tcPr>
          <w:p w14:paraId="6E510F8C" w14:textId="51762128" w:rsidR="007A66A2" w:rsidRPr="00CA051E" w:rsidRDefault="007A66A2" w:rsidP="00CA051E">
            <w:pPr>
              <w:pStyle w:val="Akapitzlist"/>
              <w:numPr>
                <w:ilvl w:val="0"/>
                <w:numId w:val="30"/>
              </w:numPr>
              <w:spacing w:after="60" w:line="252" w:lineRule="auto"/>
              <w:jc w:val="center"/>
              <w:rPr>
                <w:rFonts w:eastAsia="Aptos" w:cstheme="minorHAnsi"/>
                <w:lang w:val="pl" w:eastAsia="pl-PL"/>
              </w:rPr>
            </w:pPr>
          </w:p>
        </w:tc>
        <w:tc>
          <w:tcPr>
            <w:tcW w:w="2693" w:type="dxa"/>
            <w:vAlign w:val="center"/>
          </w:tcPr>
          <w:p w14:paraId="36CE6A04" w14:textId="77777777" w:rsidR="007A66A2" w:rsidRPr="00CA051E" w:rsidRDefault="007A66A2" w:rsidP="007A66A2">
            <w:pPr>
              <w:spacing w:after="60" w:line="252" w:lineRule="auto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eastAsia="Aptos" w:cstheme="minorHAnsi"/>
                <w:lang w:val="pl" w:eastAsia="pl-PL"/>
              </w:rPr>
              <w:t>Zbieżność zakresu tematycznego studiów ze zidentyfikowaną luką kompetencyjną.</w:t>
            </w:r>
          </w:p>
        </w:tc>
        <w:tc>
          <w:tcPr>
            <w:tcW w:w="993" w:type="dxa"/>
            <w:vAlign w:val="center"/>
          </w:tcPr>
          <w:p w14:paraId="27C5F48B" w14:textId="77777777" w:rsidR="007A66A2" w:rsidRPr="00CA051E" w:rsidRDefault="007A66A2" w:rsidP="007A66A2">
            <w:pPr>
              <w:spacing w:after="60" w:line="252" w:lineRule="auto"/>
              <w:jc w:val="center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eastAsia="Aptos" w:cstheme="minorHAnsi"/>
                <w:lang w:val="pl" w:eastAsia="pl-PL"/>
              </w:rPr>
              <w:t>0–5</w:t>
            </w:r>
          </w:p>
        </w:tc>
        <w:tc>
          <w:tcPr>
            <w:tcW w:w="1134" w:type="dxa"/>
            <w:vAlign w:val="center"/>
          </w:tcPr>
          <w:p w14:paraId="70435135" w14:textId="77777777" w:rsidR="007A66A2" w:rsidRPr="00CA051E" w:rsidRDefault="007A66A2" w:rsidP="007A66A2">
            <w:pPr>
              <w:spacing w:after="60" w:line="252" w:lineRule="auto"/>
              <w:jc w:val="center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eastAsia="Aptos" w:cstheme="minorHAnsi"/>
                <w:lang w:val="pl" w:eastAsia="pl-PL"/>
              </w:rPr>
              <w:t xml:space="preserve"> </w:t>
            </w:r>
          </w:p>
        </w:tc>
        <w:tc>
          <w:tcPr>
            <w:tcW w:w="4665" w:type="dxa"/>
            <w:vAlign w:val="center"/>
          </w:tcPr>
          <w:p w14:paraId="618F60DA" w14:textId="77777777" w:rsidR="007A66A2" w:rsidRPr="00CA051E" w:rsidRDefault="007A66A2" w:rsidP="007A66A2">
            <w:pPr>
              <w:spacing w:after="60" w:line="252" w:lineRule="auto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eastAsia="Aptos" w:cstheme="minorHAnsi"/>
                <w:lang w:val="pl" w:eastAsia="pl-PL"/>
              </w:rPr>
              <w:t>0 – brak luki kompetencyjnej; 5 – największa luka kompetencyjna, zgodnie z § 6 ust. 3 pkt 2 Regulaminu ogólnego.</w:t>
            </w:r>
          </w:p>
        </w:tc>
      </w:tr>
      <w:tr w:rsidR="007A66A2" w:rsidRPr="00CA051E" w14:paraId="6D6365D8" w14:textId="77777777" w:rsidTr="00C675AB">
        <w:trPr>
          <w:jc w:val="center"/>
        </w:trPr>
        <w:tc>
          <w:tcPr>
            <w:tcW w:w="704" w:type="dxa"/>
            <w:vAlign w:val="center"/>
          </w:tcPr>
          <w:p w14:paraId="533D341C" w14:textId="014A4A9C" w:rsidR="007A66A2" w:rsidRPr="00CA051E" w:rsidRDefault="007A66A2" w:rsidP="00CA051E">
            <w:pPr>
              <w:pStyle w:val="Akapitzlist"/>
              <w:numPr>
                <w:ilvl w:val="0"/>
                <w:numId w:val="30"/>
              </w:numPr>
              <w:spacing w:after="60" w:line="252" w:lineRule="auto"/>
              <w:jc w:val="center"/>
              <w:rPr>
                <w:rFonts w:eastAsia="Aptos" w:cstheme="minorHAnsi"/>
                <w:lang w:val="pl" w:eastAsia="pl-PL"/>
              </w:rPr>
            </w:pPr>
          </w:p>
        </w:tc>
        <w:tc>
          <w:tcPr>
            <w:tcW w:w="2693" w:type="dxa"/>
            <w:vAlign w:val="center"/>
          </w:tcPr>
          <w:p w14:paraId="6E04EC43" w14:textId="77777777" w:rsidR="007A66A2" w:rsidRPr="00CA051E" w:rsidRDefault="007A66A2" w:rsidP="007A66A2">
            <w:pPr>
              <w:spacing w:after="60" w:line="252" w:lineRule="auto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eastAsia="Aptos" w:cstheme="minorHAnsi"/>
                <w:lang w:val="pl" w:eastAsia="pl-PL"/>
              </w:rPr>
              <w:t>Motywacja do udziału w studiach i uzasadniona potrzeba rozwojowa.</w:t>
            </w:r>
          </w:p>
        </w:tc>
        <w:tc>
          <w:tcPr>
            <w:tcW w:w="993" w:type="dxa"/>
            <w:vAlign w:val="center"/>
          </w:tcPr>
          <w:p w14:paraId="4DE8BB3A" w14:textId="77777777" w:rsidR="007A66A2" w:rsidRPr="00CA051E" w:rsidRDefault="007A66A2" w:rsidP="007A66A2">
            <w:pPr>
              <w:spacing w:after="60" w:line="252" w:lineRule="auto"/>
              <w:jc w:val="center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eastAsia="Aptos" w:cstheme="minorHAnsi"/>
                <w:lang w:val="pl" w:eastAsia="pl-PL"/>
              </w:rPr>
              <w:t>0–3</w:t>
            </w:r>
          </w:p>
        </w:tc>
        <w:tc>
          <w:tcPr>
            <w:tcW w:w="1134" w:type="dxa"/>
            <w:vAlign w:val="center"/>
          </w:tcPr>
          <w:p w14:paraId="746387B1" w14:textId="77777777" w:rsidR="007A66A2" w:rsidRPr="00CA051E" w:rsidRDefault="007A66A2" w:rsidP="007A66A2">
            <w:pPr>
              <w:spacing w:after="60" w:line="252" w:lineRule="auto"/>
              <w:jc w:val="center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eastAsia="Aptos" w:cstheme="minorHAnsi"/>
                <w:lang w:val="pl" w:eastAsia="pl-PL"/>
              </w:rPr>
              <w:t xml:space="preserve"> </w:t>
            </w:r>
          </w:p>
        </w:tc>
        <w:tc>
          <w:tcPr>
            <w:tcW w:w="4665" w:type="dxa"/>
            <w:vAlign w:val="center"/>
          </w:tcPr>
          <w:p w14:paraId="29599986" w14:textId="77777777" w:rsidR="007A66A2" w:rsidRPr="00CA051E" w:rsidRDefault="007A66A2" w:rsidP="007A66A2">
            <w:pPr>
              <w:spacing w:after="60" w:line="252" w:lineRule="auto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eastAsia="Aptos" w:cstheme="minorHAnsi"/>
                <w:lang w:val="pl" w:eastAsia="pl-PL"/>
              </w:rPr>
              <w:t>0 – brak wykazania motywacji; 3 – wysoka motywacja i uzasadniona potrzeba udziału.</w:t>
            </w:r>
          </w:p>
        </w:tc>
      </w:tr>
      <w:tr w:rsidR="007A66A2" w:rsidRPr="00CA051E" w14:paraId="2EA861CF" w14:textId="77777777" w:rsidTr="00C675AB">
        <w:trPr>
          <w:jc w:val="center"/>
        </w:trPr>
        <w:tc>
          <w:tcPr>
            <w:tcW w:w="704" w:type="dxa"/>
            <w:vAlign w:val="center"/>
          </w:tcPr>
          <w:p w14:paraId="19470A34" w14:textId="3EA8E71A" w:rsidR="007A66A2" w:rsidRPr="00CA051E" w:rsidRDefault="007A66A2" w:rsidP="00CA051E">
            <w:pPr>
              <w:pStyle w:val="Akapitzlist"/>
              <w:numPr>
                <w:ilvl w:val="0"/>
                <w:numId w:val="30"/>
              </w:numPr>
              <w:spacing w:after="60" w:line="252" w:lineRule="auto"/>
              <w:jc w:val="center"/>
              <w:rPr>
                <w:rFonts w:eastAsia="Aptos" w:cstheme="minorHAnsi"/>
                <w:lang w:val="pl" w:eastAsia="pl-PL"/>
              </w:rPr>
            </w:pPr>
          </w:p>
        </w:tc>
        <w:tc>
          <w:tcPr>
            <w:tcW w:w="2693" w:type="dxa"/>
            <w:vAlign w:val="center"/>
          </w:tcPr>
          <w:p w14:paraId="555F34BF" w14:textId="77777777" w:rsidR="007A66A2" w:rsidRPr="00CA051E" w:rsidRDefault="00210330" w:rsidP="007A66A2">
            <w:pPr>
              <w:spacing w:after="60" w:line="252" w:lineRule="auto"/>
              <w:rPr>
                <w:rFonts w:eastAsia="Aptos" w:cstheme="minorHAnsi"/>
                <w:lang w:val="pl" w:eastAsia="pl-PL"/>
              </w:rPr>
            </w:pPr>
            <w:sdt>
              <w:sdtPr>
                <w:rPr>
                  <w:rFonts w:eastAsia="Aptos" w:cstheme="minorHAnsi"/>
                  <w:lang w:val="pl" w:eastAsia="pl-PL"/>
                </w:rPr>
                <w:tag w:val="goog_rdk_0"/>
                <w:id w:val="-769847017"/>
              </w:sdtPr>
              <w:sdtEndPr/>
              <w:sdtContent/>
            </w:sdt>
            <w:sdt>
              <w:sdtPr>
                <w:rPr>
                  <w:rFonts w:eastAsia="Aptos" w:cstheme="minorHAnsi"/>
                  <w:lang w:val="pl" w:eastAsia="pl-PL"/>
                </w:rPr>
                <w:tag w:val="goog_rdk_1"/>
                <w:id w:val="840041899"/>
              </w:sdtPr>
              <w:sdtEndPr/>
              <w:sdtContent/>
            </w:sdt>
            <w:sdt>
              <w:sdtPr>
                <w:rPr>
                  <w:rFonts w:eastAsia="Aptos" w:cstheme="minorHAnsi"/>
                  <w:lang w:val="pl" w:eastAsia="pl-PL"/>
                </w:rPr>
                <w:tag w:val="goog_rdk_2"/>
                <w:id w:val="1761759995"/>
              </w:sdtPr>
              <w:sdtEndPr/>
              <w:sdtContent/>
            </w:sdt>
            <w:r w:rsidR="007A66A2" w:rsidRPr="00CA051E">
              <w:rPr>
                <w:rFonts w:eastAsia="Aptos" w:cstheme="minorHAnsi"/>
                <w:lang w:val="pl" w:eastAsia="pl-PL"/>
              </w:rPr>
              <w:t>Wcześniejszy udział w formach wsparcia rozwijających kompetencje z tego samego obszaru realizowanych w ramach Projektu.</w:t>
            </w:r>
          </w:p>
        </w:tc>
        <w:tc>
          <w:tcPr>
            <w:tcW w:w="993" w:type="dxa"/>
            <w:vAlign w:val="center"/>
          </w:tcPr>
          <w:p w14:paraId="407764A5" w14:textId="77777777" w:rsidR="007A66A2" w:rsidRPr="00CA051E" w:rsidRDefault="007A66A2" w:rsidP="007A66A2">
            <w:pPr>
              <w:spacing w:after="60" w:line="252" w:lineRule="auto"/>
              <w:jc w:val="center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eastAsia="Aptos" w:cstheme="minorHAnsi"/>
                <w:lang w:val="pl" w:eastAsia="pl-PL"/>
              </w:rPr>
              <w:t>0–5</w:t>
            </w:r>
          </w:p>
        </w:tc>
        <w:tc>
          <w:tcPr>
            <w:tcW w:w="1134" w:type="dxa"/>
            <w:vAlign w:val="center"/>
          </w:tcPr>
          <w:p w14:paraId="3F5CDEF0" w14:textId="77777777" w:rsidR="007A66A2" w:rsidRPr="00CA051E" w:rsidRDefault="007A66A2" w:rsidP="007A66A2">
            <w:pPr>
              <w:spacing w:after="60" w:line="252" w:lineRule="auto"/>
              <w:jc w:val="center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eastAsia="Aptos" w:cstheme="minorHAnsi"/>
                <w:lang w:val="pl" w:eastAsia="pl-PL"/>
              </w:rPr>
              <w:t xml:space="preserve"> </w:t>
            </w:r>
          </w:p>
        </w:tc>
        <w:tc>
          <w:tcPr>
            <w:tcW w:w="4665" w:type="dxa"/>
            <w:vAlign w:val="center"/>
          </w:tcPr>
          <w:p w14:paraId="68E18496" w14:textId="77777777" w:rsidR="007A66A2" w:rsidRPr="00CA051E" w:rsidRDefault="007A66A2" w:rsidP="007A66A2">
            <w:pPr>
              <w:spacing w:after="60" w:line="252" w:lineRule="auto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eastAsia="Aptos" w:cstheme="minorHAnsi"/>
                <w:lang w:val="pl" w:eastAsia="pl-PL"/>
              </w:rPr>
              <w:t>5 pkt – brak wcześniejszego udziału w formach wsparcia z tego samego obszaru kompetencyjnego; 0 pkt – udział w pięciu lub większej liczbie takich form wsparcia; punktacja zgodnie z § 6 ust. 3 pkt 4 Regulaminu ogólnego.</w:t>
            </w:r>
          </w:p>
        </w:tc>
      </w:tr>
      <w:tr w:rsidR="007A66A2" w:rsidRPr="00CA051E" w14:paraId="3CBF5D10" w14:textId="77777777" w:rsidTr="00C675AB">
        <w:trPr>
          <w:jc w:val="center"/>
        </w:trPr>
        <w:tc>
          <w:tcPr>
            <w:tcW w:w="704" w:type="dxa"/>
            <w:vAlign w:val="center"/>
          </w:tcPr>
          <w:p w14:paraId="0CBD0A95" w14:textId="7E69C685" w:rsidR="007A66A2" w:rsidRPr="00CA051E" w:rsidRDefault="007A66A2" w:rsidP="00CA051E">
            <w:pPr>
              <w:pStyle w:val="Akapitzlist"/>
              <w:numPr>
                <w:ilvl w:val="0"/>
                <w:numId w:val="30"/>
              </w:numPr>
              <w:spacing w:after="60" w:line="252" w:lineRule="auto"/>
              <w:jc w:val="center"/>
              <w:rPr>
                <w:rFonts w:eastAsia="Aptos" w:cstheme="minorHAnsi"/>
                <w:lang w:val="pl" w:eastAsia="pl-PL"/>
              </w:rPr>
            </w:pPr>
          </w:p>
        </w:tc>
        <w:tc>
          <w:tcPr>
            <w:tcW w:w="2693" w:type="dxa"/>
            <w:vAlign w:val="center"/>
          </w:tcPr>
          <w:p w14:paraId="4B4BBB70" w14:textId="77777777" w:rsidR="007A66A2" w:rsidRPr="00CA051E" w:rsidRDefault="007A66A2" w:rsidP="007A66A2">
            <w:pPr>
              <w:spacing w:after="60" w:line="252" w:lineRule="auto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eastAsia="Aptos" w:cstheme="minorHAnsi"/>
                <w:lang w:val="pl" w:eastAsia="pl-PL"/>
              </w:rPr>
              <w:t>Gotowość do aktywnego udziału i realizacji pełnego programu studiów.</w:t>
            </w:r>
          </w:p>
        </w:tc>
        <w:tc>
          <w:tcPr>
            <w:tcW w:w="993" w:type="dxa"/>
            <w:vAlign w:val="center"/>
          </w:tcPr>
          <w:p w14:paraId="33629234" w14:textId="77777777" w:rsidR="007A66A2" w:rsidRPr="00CA051E" w:rsidRDefault="007A66A2" w:rsidP="007A66A2">
            <w:pPr>
              <w:spacing w:after="60" w:line="252" w:lineRule="auto"/>
              <w:jc w:val="center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eastAsia="Aptos" w:cstheme="minorHAnsi"/>
                <w:lang w:val="pl" w:eastAsia="pl-PL"/>
              </w:rPr>
              <w:t>0–1</w:t>
            </w:r>
          </w:p>
        </w:tc>
        <w:tc>
          <w:tcPr>
            <w:tcW w:w="1134" w:type="dxa"/>
            <w:vAlign w:val="center"/>
          </w:tcPr>
          <w:p w14:paraId="678F988C" w14:textId="77777777" w:rsidR="007A66A2" w:rsidRPr="00CA051E" w:rsidRDefault="007A66A2" w:rsidP="007A66A2">
            <w:pPr>
              <w:spacing w:after="60" w:line="252" w:lineRule="auto"/>
              <w:jc w:val="center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eastAsia="Aptos" w:cstheme="minorHAnsi"/>
                <w:lang w:val="pl" w:eastAsia="pl-PL"/>
              </w:rPr>
              <w:t xml:space="preserve"> </w:t>
            </w:r>
          </w:p>
        </w:tc>
        <w:tc>
          <w:tcPr>
            <w:tcW w:w="4665" w:type="dxa"/>
            <w:vAlign w:val="center"/>
          </w:tcPr>
          <w:p w14:paraId="0ADC33E4" w14:textId="77777777" w:rsidR="007A66A2" w:rsidRPr="00CA051E" w:rsidRDefault="007A66A2" w:rsidP="007A66A2">
            <w:pPr>
              <w:spacing w:after="60" w:line="252" w:lineRule="auto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eastAsia="Aptos" w:cstheme="minorHAnsi"/>
                <w:lang w:val="pl" w:eastAsia="pl-PL"/>
              </w:rPr>
              <w:t>0 – brak potwierdzenia gotowości; 1 – gotowość potwierdzona.</w:t>
            </w:r>
          </w:p>
        </w:tc>
      </w:tr>
    </w:tbl>
    <w:p w14:paraId="1462013D" w14:textId="77777777" w:rsidR="007A66A2" w:rsidRPr="00CA051E" w:rsidRDefault="007A66A2" w:rsidP="007A66A2">
      <w:pPr>
        <w:spacing w:after="60" w:line="252" w:lineRule="auto"/>
        <w:rPr>
          <w:rFonts w:eastAsia="Aptos" w:cstheme="minorHAnsi"/>
          <w:lang w:val="pl" w:eastAsia="pl-PL"/>
        </w:rPr>
      </w:pPr>
    </w:p>
    <w:p w14:paraId="0ED62D25" w14:textId="77777777" w:rsidR="007A66A2" w:rsidRPr="00CA051E" w:rsidRDefault="007A66A2" w:rsidP="007A66A2">
      <w:pPr>
        <w:spacing w:after="60" w:line="252" w:lineRule="auto"/>
        <w:rPr>
          <w:rFonts w:eastAsia="Aptos" w:cstheme="minorHAnsi"/>
          <w:b/>
          <w:bCs/>
          <w:lang w:val="pl" w:eastAsia="pl-PL"/>
        </w:rPr>
      </w:pPr>
      <w:r w:rsidRPr="00CA051E">
        <w:rPr>
          <w:rFonts w:eastAsia="Aptos" w:cstheme="minorHAnsi"/>
          <w:b/>
          <w:bCs/>
          <w:lang w:val="pl" w:eastAsia="pl-PL"/>
        </w:rPr>
        <w:lastRenderedPageBreak/>
        <w:t>SUMA PUNKTÓW Z KRYTERIÓW 1–5:  .......... / 15 pkt</w:t>
      </w:r>
    </w:p>
    <w:p w14:paraId="3A24E789" w14:textId="68870EF3" w:rsidR="006D03D3" w:rsidRPr="00CA051E" w:rsidRDefault="007A66A2" w:rsidP="00CA051E">
      <w:pPr>
        <w:spacing w:after="240"/>
        <w:rPr>
          <w:rFonts w:eastAsia="Calibri" w:cstheme="minorHAnsi"/>
          <w:b/>
          <w:bCs/>
          <w:color w:val="366091"/>
          <w:lang w:val="pl" w:eastAsia="pl-PL"/>
        </w:rPr>
      </w:pPr>
      <w:bookmarkStart w:id="0" w:name="_Hlk240453214"/>
      <w:r w:rsidRPr="00CA051E">
        <w:rPr>
          <w:rFonts w:eastAsia="Calibri" w:cstheme="minorHAnsi"/>
          <w:b/>
          <w:bCs/>
          <w:color w:val="366091"/>
          <w:lang w:val="pl" w:eastAsia="pl-PL"/>
        </w:rPr>
        <w:t>IV. DODATKOWE ELEMENTY OCENY WŁAŚCIWE DLA STUDIÓW PODYPLOMOWYCH</w:t>
      </w:r>
    </w:p>
    <w:tbl>
      <w:tblPr>
        <w:tblW w:w="10101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8"/>
        <w:gridCol w:w="4698"/>
        <w:gridCol w:w="2417"/>
        <w:gridCol w:w="2418"/>
      </w:tblGrid>
      <w:tr w:rsidR="006D03D3" w:rsidRPr="00CA051E" w14:paraId="55890504" w14:textId="77777777" w:rsidTr="006D03D3">
        <w:trPr>
          <w:trHeight w:val="617"/>
        </w:trPr>
        <w:tc>
          <w:tcPr>
            <w:tcW w:w="568" w:type="dxa"/>
            <w:shd w:val="clear" w:color="auto" w:fill="auto"/>
            <w:vAlign w:val="center"/>
          </w:tcPr>
          <w:bookmarkEnd w:id="0"/>
          <w:p w14:paraId="01FBDACB" w14:textId="77777777" w:rsidR="007A66A2" w:rsidRPr="00CA051E" w:rsidRDefault="007A66A2" w:rsidP="007A66A2">
            <w:pPr>
              <w:spacing w:after="60" w:line="252" w:lineRule="auto"/>
              <w:jc w:val="center"/>
              <w:rPr>
                <w:rFonts w:eastAsia="Aptos" w:cstheme="minorHAnsi"/>
                <w:b/>
                <w:bCs/>
                <w:lang w:val="pl" w:eastAsia="pl-PL"/>
              </w:rPr>
            </w:pPr>
            <w:r w:rsidRPr="00CA051E">
              <w:rPr>
                <w:rFonts w:eastAsia="Aptos" w:cstheme="minorHAnsi"/>
                <w:b/>
                <w:bCs/>
                <w:lang w:val="pl" w:eastAsia="pl-PL"/>
              </w:rPr>
              <w:t>Lp.</w:t>
            </w:r>
          </w:p>
        </w:tc>
        <w:tc>
          <w:tcPr>
            <w:tcW w:w="4698" w:type="dxa"/>
            <w:shd w:val="clear" w:color="auto" w:fill="auto"/>
            <w:vAlign w:val="center"/>
          </w:tcPr>
          <w:p w14:paraId="36054682" w14:textId="77777777" w:rsidR="007A66A2" w:rsidRPr="00CA051E" w:rsidRDefault="007A66A2" w:rsidP="007A66A2">
            <w:pPr>
              <w:spacing w:after="60" w:line="252" w:lineRule="auto"/>
              <w:jc w:val="center"/>
              <w:rPr>
                <w:rFonts w:eastAsia="Aptos" w:cstheme="minorHAnsi"/>
                <w:b/>
                <w:bCs/>
                <w:lang w:val="pl" w:eastAsia="pl-PL"/>
              </w:rPr>
            </w:pPr>
            <w:r w:rsidRPr="00CA051E">
              <w:rPr>
                <w:rFonts w:eastAsia="Aptos" w:cstheme="minorHAnsi"/>
                <w:b/>
                <w:bCs/>
                <w:lang w:val="pl" w:eastAsia="pl-PL"/>
              </w:rPr>
              <w:t>Element oceny</w:t>
            </w:r>
          </w:p>
        </w:tc>
        <w:tc>
          <w:tcPr>
            <w:tcW w:w="2417" w:type="dxa"/>
            <w:shd w:val="clear" w:color="auto" w:fill="auto"/>
            <w:vAlign w:val="center"/>
          </w:tcPr>
          <w:p w14:paraId="036EBBE1" w14:textId="77777777" w:rsidR="007A66A2" w:rsidRPr="00CA051E" w:rsidRDefault="007A66A2" w:rsidP="007A66A2">
            <w:pPr>
              <w:spacing w:after="60" w:line="252" w:lineRule="auto"/>
              <w:jc w:val="center"/>
              <w:rPr>
                <w:rFonts w:eastAsia="Aptos" w:cstheme="minorHAnsi"/>
                <w:b/>
                <w:bCs/>
                <w:lang w:val="pl" w:eastAsia="pl-PL"/>
              </w:rPr>
            </w:pPr>
            <w:r w:rsidRPr="00CA051E">
              <w:rPr>
                <w:rFonts w:eastAsia="Aptos" w:cstheme="minorHAnsi"/>
                <w:b/>
                <w:bCs/>
                <w:lang w:val="pl" w:eastAsia="pl-PL"/>
              </w:rPr>
              <w:t>Ocena</w:t>
            </w:r>
          </w:p>
        </w:tc>
        <w:tc>
          <w:tcPr>
            <w:tcW w:w="2418" w:type="dxa"/>
            <w:shd w:val="clear" w:color="auto" w:fill="auto"/>
            <w:vAlign w:val="center"/>
          </w:tcPr>
          <w:p w14:paraId="4A2A5844" w14:textId="77777777" w:rsidR="007A66A2" w:rsidRPr="00CA051E" w:rsidRDefault="007A66A2" w:rsidP="007A66A2">
            <w:pPr>
              <w:spacing w:after="60" w:line="252" w:lineRule="auto"/>
              <w:jc w:val="center"/>
              <w:rPr>
                <w:rFonts w:eastAsia="Aptos" w:cstheme="minorHAnsi"/>
                <w:b/>
                <w:bCs/>
                <w:lang w:val="pl" w:eastAsia="pl-PL"/>
              </w:rPr>
            </w:pPr>
            <w:r w:rsidRPr="00CA051E">
              <w:rPr>
                <w:rFonts w:eastAsia="Aptos" w:cstheme="minorHAnsi"/>
                <w:b/>
                <w:bCs/>
                <w:lang w:val="pl" w:eastAsia="pl-PL"/>
              </w:rPr>
              <w:t>Uzasadnienie Komisji</w:t>
            </w:r>
          </w:p>
        </w:tc>
      </w:tr>
      <w:tr w:rsidR="007A66A2" w:rsidRPr="00CA051E" w14:paraId="3A6F66CF" w14:textId="77777777" w:rsidTr="006D03D3">
        <w:trPr>
          <w:trHeight w:val="1239"/>
        </w:trPr>
        <w:tc>
          <w:tcPr>
            <w:tcW w:w="568" w:type="dxa"/>
            <w:vAlign w:val="center"/>
          </w:tcPr>
          <w:p w14:paraId="04923BE7" w14:textId="25DFC822" w:rsidR="007A66A2" w:rsidRPr="00CA051E" w:rsidRDefault="007A66A2" w:rsidP="00520A06">
            <w:pPr>
              <w:pStyle w:val="Akapitzlist"/>
              <w:spacing w:after="60" w:line="252" w:lineRule="auto"/>
              <w:ind w:left="360"/>
              <w:rPr>
                <w:rFonts w:eastAsia="Aptos" w:cstheme="minorHAnsi"/>
                <w:lang w:val="pl" w:eastAsia="pl-PL"/>
              </w:rPr>
            </w:pPr>
          </w:p>
        </w:tc>
        <w:tc>
          <w:tcPr>
            <w:tcW w:w="4698" w:type="dxa"/>
            <w:vAlign w:val="center"/>
          </w:tcPr>
          <w:p w14:paraId="7910D166" w14:textId="77777777" w:rsidR="007A66A2" w:rsidRPr="00CA051E" w:rsidRDefault="007A66A2" w:rsidP="007A66A2">
            <w:pPr>
              <w:spacing w:after="60" w:line="252" w:lineRule="auto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eastAsia="Aptos" w:cstheme="minorHAnsi"/>
                <w:lang w:val="pl" w:eastAsia="pl-PL"/>
              </w:rPr>
              <w:t>Możliwość praktycznego wykorzystania kwalifikacji nabytej w toku studiów w pracy na rzecz Uniwersytetu.</w:t>
            </w:r>
          </w:p>
        </w:tc>
        <w:tc>
          <w:tcPr>
            <w:tcW w:w="2417" w:type="dxa"/>
            <w:vAlign w:val="center"/>
          </w:tcPr>
          <w:p w14:paraId="153E3702" w14:textId="77777777" w:rsidR="007A66A2" w:rsidRPr="00CA051E" w:rsidRDefault="007A66A2" w:rsidP="007A66A2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eastAsia="Aptos" w:cstheme="minorHAnsi"/>
                <w:lang w:val="pl" w:eastAsia="pl-PL"/>
              </w:rPr>
              <w:t>Spełnione</w:t>
            </w:r>
          </w:p>
          <w:p w14:paraId="0ED1126F" w14:textId="77777777" w:rsidR="007A66A2" w:rsidRPr="00CA051E" w:rsidRDefault="007A66A2" w:rsidP="007A66A2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eastAsia="Aptos" w:cstheme="minorHAnsi"/>
                <w:lang w:val="pl" w:eastAsia="pl-PL"/>
              </w:rPr>
              <w:t>niespełnione</w:t>
            </w:r>
          </w:p>
        </w:tc>
        <w:tc>
          <w:tcPr>
            <w:tcW w:w="2418" w:type="dxa"/>
            <w:vAlign w:val="center"/>
          </w:tcPr>
          <w:p w14:paraId="05BCE37A" w14:textId="77777777" w:rsidR="007A66A2" w:rsidRPr="00CA051E" w:rsidRDefault="007A66A2" w:rsidP="007A66A2">
            <w:pPr>
              <w:spacing w:after="60" w:line="252" w:lineRule="auto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eastAsia="Aptos" w:cstheme="minorHAnsi"/>
                <w:lang w:val="pl" w:eastAsia="pl-PL"/>
              </w:rPr>
              <w:t>Ocena opisowa na podstawie uzasadnienia Kandydata/Kandydatki.</w:t>
            </w:r>
          </w:p>
        </w:tc>
      </w:tr>
    </w:tbl>
    <w:p w14:paraId="5EC7E279" w14:textId="75D8D443" w:rsidR="007A66A2" w:rsidRPr="00CA051E" w:rsidRDefault="007A66A2" w:rsidP="00CA051E">
      <w:pPr>
        <w:pStyle w:val="Styl1"/>
        <w:spacing w:after="240"/>
      </w:pPr>
      <w:r w:rsidRPr="00CA051E">
        <w:t>V. OPINI</w:t>
      </w:r>
      <w:r w:rsidR="00FF1BC3" w:rsidRPr="00CA051E">
        <w:t>A</w:t>
      </w:r>
      <w:r w:rsidRPr="00CA051E">
        <w:t xml:space="preserve"> WYMAGAN</w:t>
      </w:r>
      <w:r w:rsidR="00FF1BC3" w:rsidRPr="00CA051E">
        <w:t>A</w:t>
      </w:r>
      <w:r w:rsidRPr="00CA051E">
        <w:t xml:space="preserve"> W PROCESIE KWALIFIKACJI</w:t>
      </w:r>
    </w:p>
    <w:p w14:paraId="0FDD2066" w14:textId="668E75CB" w:rsidR="006D03D3" w:rsidRPr="00CA051E" w:rsidRDefault="007A66A2" w:rsidP="006D03D3">
      <w:pPr>
        <w:pStyle w:val="Akapitzlist"/>
        <w:numPr>
          <w:ilvl w:val="0"/>
          <w:numId w:val="21"/>
        </w:numPr>
        <w:spacing w:after="60" w:line="252" w:lineRule="auto"/>
        <w:rPr>
          <w:rFonts w:eastAsia="Aptos" w:cstheme="minorHAnsi"/>
          <w:lang w:val="pl" w:eastAsia="pl-PL"/>
        </w:rPr>
      </w:pPr>
      <w:r w:rsidRPr="00CA051E">
        <w:rPr>
          <w:rFonts w:eastAsia="Aptos" w:cstheme="minorHAnsi"/>
          <w:lang w:val="pl" w:eastAsia="pl-PL"/>
        </w:rPr>
        <w:t xml:space="preserve">Opinia bezpośredniego przełożonego: </w:t>
      </w:r>
    </w:p>
    <w:p w14:paraId="347B5657" w14:textId="7AAC2736" w:rsidR="006D03D3" w:rsidRPr="00CA051E" w:rsidRDefault="007A66A2" w:rsidP="006D03D3">
      <w:pPr>
        <w:pStyle w:val="Akapitzlist"/>
        <w:numPr>
          <w:ilvl w:val="0"/>
          <w:numId w:val="23"/>
        </w:numPr>
        <w:spacing w:after="60" w:line="252" w:lineRule="auto"/>
        <w:rPr>
          <w:rFonts w:eastAsia="Aptos" w:cstheme="minorHAnsi"/>
          <w:lang w:val="pl" w:eastAsia="pl-PL"/>
        </w:rPr>
      </w:pPr>
      <w:r w:rsidRPr="00CA051E">
        <w:rPr>
          <w:rFonts w:eastAsia="Aptos" w:cstheme="minorHAnsi"/>
          <w:lang w:val="pl" w:eastAsia="pl-PL"/>
        </w:rPr>
        <w:t xml:space="preserve">pozytywna   </w:t>
      </w:r>
    </w:p>
    <w:p w14:paraId="35481C8A" w14:textId="39693A21" w:rsidR="007A66A2" w:rsidRPr="00CA051E" w:rsidRDefault="007A66A2" w:rsidP="006D03D3">
      <w:pPr>
        <w:pStyle w:val="Akapitzlist"/>
        <w:numPr>
          <w:ilvl w:val="0"/>
          <w:numId w:val="23"/>
        </w:numPr>
        <w:spacing w:after="60" w:line="252" w:lineRule="auto"/>
        <w:rPr>
          <w:rFonts w:eastAsia="Aptos" w:cstheme="minorHAnsi"/>
          <w:lang w:val="pl" w:eastAsia="pl-PL"/>
        </w:rPr>
      </w:pPr>
      <w:r w:rsidRPr="00CA051E">
        <w:rPr>
          <w:rFonts w:eastAsia="Aptos" w:cstheme="minorHAnsi"/>
          <w:lang w:val="pl" w:eastAsia="pl-PL"/>
        </w:rPr>
        <w:t>negatywna</w:t>
      </w:r>
    </w:p>
    <w:p w14:paraId="2A7BB925" w14:textId="77777777" w:rsidR="007A66A2" w:rsidRPr="00CA051E" w:rsidRDefault="007A66A2" w:rsidP="007A66A2">
      <w:pPr>
        <w:spacing w:after="20" w:line="252" w:lineRule="auto"/>
        <w:rPr>
          <w:rFonts w:eastAsia="Aptos" w:cstheme="minorHAnsi"/>
          <w:lang w:val="pl" w:eastAsia="pl-PL"/>
        </w:rPr>
      </w:pPr>
      <w:r w:rsidRPr="00CA051E">
        <w:rPr>
          <w:rFonts w:eastAsia="Aptos" w:cstheme="minorHAnsi"/>
          <w:lang w:val="pl" w:eastAsia="pl-PL"/>
        </w:rPr>
        <w:t>Uwagi Komisji dotyczące opinii bezpośredniego przełożonego:</w:t>
      </w:r>
    </w:p>
    <w:p w14:paraId="677A8034" w14:textId="6BB7D60C" w:rsidR="007A66A2" w:rsidRPr="00CA051E" w:rsidRDefault="007A66A2" w:rsidP="007A66A2">
      <w:pPr>
        <w:spacing w:after="20" w:line="252" w:lineRule="auto"/>
        <w:rPr>
          <w:rFonts w:eastAsia="Aptos" w:cstheme="minorHAnsi"/>
          <w:lang w:val="pl" w:eastAsia="pl-PL"/>
        </w:rPr>
      </w:pPr>
      <w:r w:rsidRPr="00CA051E">
        <w:rPr>
          <w:rFonts w:eastAsia="Aptos" w:cstheme="minorHAnsi"/>
          <w:lang w:val="pl" w:eastAsia="pl-PL"/>
        </w:rPr>
        <w:t>...................................................................................................................................................................</w:t>
      </w:r>
    </w:p>
    <w:p w14:paraId="61953AD5" w14:textId="069B6E3E" w:rsidR="007A66A2" w:rsidRPr="00CA051E" w:rsidRDefault="007A66A2" w:rsidP="007A66A2">
      <w:pPr>
        <w:spacing w:after="20" w:line="252" w:lineRule="auto"/>
        <w:rPr>
          <w:rFonts w:eastAsia="Aptos" w:cstheme="minorHAnsi"/>
          <w:lang w:val="pl" w:eastAsia="pl-PL"/>
        </w:rPr>
      </w:pPr>
      <w:r w:rsidRPr="00CA051E">
        <w:rPr>
          <w:rFonts w:eastAsia="Aptos" w:cstheme="minorHAnsi"/>
          <w:lang w:val="pl" w:eastAsia="pl-PL"/>
        </w:rPr>
        <w:t>...................................................................................................................................................................</w:t>
      </w:r>
    </w:p>
    <w:p w14:paraId="25F2A2E1" w14:textId="0249E05D" w:rsidR="006D03D3" w:rsidRPr="00CA051E" w:rsidRDefault="006D03D3" w:rsidP="00CA051E">
      <w:pPr>
        <w:pStyle w:val="Styl1"/>
        <w:spacing w:after="240"/>
      </w:pPr>
      <w:r w:rsidRPr="00CA051E">
        <w:t>VI. WYNIK OCENY MERYTORYCZNEJ I REKOMENDACJA</w:t>
      </w:r>
    </w:p>
    <w:p w14:paraId="31B57872" w14:textId="77777777" w:rsidR="007A66A2" w:rsidRPr="00CA051E" w:rsidRDefault="007A66A2" w:rsidP="007A66A2">
      <w:pPr>
        <w:spacing w:after="60" w:line="252" w:lineRule="auto"/>
        <w:rPr>
          <w:rFonts w:eastAsia="Aptos" w:cstheme="minorHAnsi"/>
          <w:lang w:val="pl" w:eastAsia="pl-PL"/>
        </w:rPr>
      </w:pPr>
      <w:r w:rsidRPr="00CA051E">
        <w:rPr>
          <w:rFonts w:eastAsia="Aptos" w:cstheme="minorHAnsi"/>
          <w:lang w:val="pl" w:eastAsia="pl-PL"/>
        </w:rPr>
        <w:t>Łączna liczba punktów: ........................................ / 15 pkt</w:t>
      </w:r>
    </w:p>
    <w:p w14:paraId="19DA7712" w14:textId="77777777" w:rsidR="007A66A2" w:rsidRPr="00CA051E" w:rsidRDefault="007A66A2" w:rsidP="007A66A2">
      <w:pPr>
        <w:spacing w:after="0" w:line="252" w:lineRule="auto"/>
        <w:rPr>
          <w:rFonts w:eastAsia="Aptos" w:cstheme="minorHAnsi"/>
          <w:lang w:val="pl" w:eastAsia="pl-PL"/>
        </w:rPr>
      </w:pPr>
      <w:r w:rsidRPr="00CA051E">
        <w:rPr>
          <w:rFonts w:eastAsia="Aptos" w:cstheme="minorHAnsi"/>
          <w:lang w:val="pl" w:eastAsia="pl-PL"/>
        </w:rPr>
        <w:t>Ocena dodatkowego elementu właściwego dla studiów podyplomowych:</w:t>
      </w:r>
    </w:p>
    <w:p w14:paraId="6D16B638" w14:textId="51A8FA36" w:rsidR="007A66A2" w:rsidRPr="00CA051E" w:rsidRDefault="007A66A2" w:rsidP="007A66A2">
      <w:pPr>
        <w:spacing w:after="20" w:line="252" w:lineRule="auto"/>
        <w:rPr>
          <w:rFonts w:eastAsia="Aptos" w:cstheme="minorHAnsi"/>
          <w:lang w:val="pl" w:eastAsia="pl-PL"/>
        </w:rPr>
      </w:pPr>
      <w:r w:rsidRPr="00CA051E">
        <w:rPr>
          <w:rFonts w:eastAsia="Aptos" w:cstheme="minorHAnsi"/>
          <w:lang w:val="pl" w:eastAsia="pl-PL"/>
        </w:rPr>
        <w:t>...................................................................................................................................................................</w:t>
      </w:r>
    </w:p>
    <w:p w14:paraId="1B596387" w14:textId="5A93CFBE" w:rsidR="007A66A2" w:rsidRPr="00CA051E" w:rsidRDefault="007A66A2" w:rsidP="007A66A2">
      <w:pPr>
        <w:spacing w:after="20" w:line="252" w:lineRule="auto"/>
        <w:rPr>
          <w:rFonts w:eastAsia="Aptos" w:cstheme="minorHAnsi"/>
          <w:lang w:val="pl" w:eastAsia="pl-PL"/>
        </w:rPr>
      </w:pPr>
      <w:r w:rsidRPr="00CA051E">
        <w:rPr>
          <w:rFonts w:eastAsia="Aptos" w:cstheme="minorHAnsi"/>
          <w:lang w:val="pl" w:eastAsia="pl-PL"/>
        </w:rPr>
        <w:t>...................................................................................................................................................................</w:t>
      </w:r>
    </w:p>
    <w:p w14:paraId="4F4BFC25" w14:textId="77777777" w:rsidR="007A66A2" w:rsidRPr="00CA051E" w:rsidRDefault="00210330" w:rsidP="007A66A2">
      <w:pPr>
        <w:spacing w:after="60" w:line="252" w:lineRule="auto"/>
        <w:rPr>
          <w:rFonts w:eastAsia="Aptos" w:cstheme="minorHAnsi"/>
          <w:lang w:val="pl" w:eastAsia="pl-PL"/>
        </w:rPr>
      </w:pPr>
      <w:sdt>
        <w:sdtPr>
          <w:rPr>
            <w:rFonts w:eastAsia="Aptos" w:cstheme="minorHAnsi"/>
            <w:lang w:val="pl" w:eastAsia="pl-PL"/>
          </w:rPr>
          <w:tag w:val="goog_rdk_5"/>
          <w:id w:val="-661358593"/>
        </w:sdtPr>
        <w:sdtEndPr/>
        <w:sdtContent/>
      </w:sdt>
      <w:sdt>
        <w:sdtPr>
          <w:rPr>
            <w:rFonts w:eastAsia="Aptos" w:cstheme="minorHAnsi"/>
            <w:lang w:val="pl" w:eastAsia="pl-PL"/>
          </w:rPr>
          <w:tag w:val="goog_rdk_6"/>
          <w:id w:val="988968085"/>
        </w:sdtPr>
        <w:sdtEndPr/>
        <w:sdtContent/>
      </w:sdt>
      <w:sdt>
        <w:sdtPr>
          <w:rPr>
            <w:rFonts w:eastAsia="Aptos" w:cstheme="minorHAnsi"/>
            <w:lang w:val="pl" w:eastAsia="pl-PL"/>
          </w:rPr>
          <w:tag w:val="goog_rdk_7"/>
          <w:id w:val="1398555686"/>
        </w:sdtPr>
        <w:sdtEndPr/>
        <w:sdtContent/>
      </w:sdt>
      <w:r w:rsidR="007A66A2" w:rsidRPr="00CA051E">
        <w:rPr>
          <w:rFonts w:eastAsia="Aptos" w:cstheme="minorHAnsi"/>
          <w:lang w:val="pl" w:eastAsia="pl-PL"/>
        </w:rPr>
        <w:t xml:space="preserve">Rekomendacja Komisji:   </w:t>
      </w:r>
    </w:p>
    <w:p w14:paraId="311509EF" w14:textId="4D8D3ACE" w:rsidR="007A66A2" w:rsidRPr="00CA051E" w:rsidRDefault="007A66A2" w:rsidP="00520A06">
      <w:pPr>
        <w:pStyle w:val="Akapitzlist"/>
        <w:numPr>
          <w:ilvl w:val="0"/>
          <w:numId w:val="24"/>
        </w:numPr>
        <w:spacing w:after="0" w:line="252" w:lineRule="auto"/>
        <w:jc w:val="both"/>
        <w:rPr>
          <w:rFonts w:eastAsia="Aptos" w:cstheme="minorHAnsi"/>
          <w:lang w:val="pl" w:eastAsia="pl-PL"/>
        </w:rPr>
      </w:pPr>
      <w:r w:rsidRPr="00CA051E">
        <w:rPr>
          <w:rFonts w:eastAsia="Aptos" w:cstheme="minorHAnsi"/>
          <w:lang w:val="pl" w:eastAsia="pl-PL"/>
        </w:rPr>
        <w:t>rekomenduje się zakwalifikowanie Kandydata/Kandydatki do udziału w studiach podyplomowych</w:t>
      </w:r>
    </w:p>
    <w:p w14:paraId="0F2ADE48" w14:textId="3E15D637" w:rsidR="007A66A2" w:rsidRPr="00CA051E" w:rsidRDefault="007A66A2" w:rsidP="00520A06">
      <w:pPr>
        <w:pStyle w:val="Akapitzlist"/>
        <w:numPr>
          <w:ilvl w:val="0"/>
          <w:numId w:val="24"/>
        </w:numPr>
        <w:spacing w:after="0" w:line="252" w:lineRule="auto"/>
        <w:jc w:val="both"/>
        <w:rPr>
          <w:rFonts w:eastAsia="Aptos" w:cstheme="minorHAnsi"/>
          <w:lang w:val="pl" w:eastAsia="pl-PL"/>
        </w:rPr>
      </w:pPr>
      <w:r w:rsidRPr="00CA051E">
        <w:rPr>
          <w:rFonts w:eastAsia="Aptos" w:cstheme="minorHAnsi"/>
          <w:lang w:val="pl" w:eastAsia="pl-PL"/>
        </w:rPr>
        <w:t>nie rekomenduje się zakwalifikowania Kandydata/Kandydatki do udziału w studiach podyplomowych</w:t>
      </w:r>
    </w:p>
    <w:p w14:paraId="7A9E3C6E" w14:textId="77777777" w:rsidR="007A66A2" w:rsidRPr="00CA051E" w:rsidRDefault="007A66A2" w:rsidP="00520A06">
      <w:pPr>
        <w:spacing w:after="0" w:line="252" w:lineRule="auto"/>
        <w:jc w:val="both"/>
        <w:rPr>
          <w:rFonts w:eastAsia="Aptos" w:cstheme="minorHAnsi"/>
          <w:lang w:val="pl" w:eastAsia="pl-PL"/>
        </w:rPr>
      </w:pPr>
      <w:r w:rsidRPr="00CA051E">
        <w:rPr>
          <w:rFonts w:eastAsia="Aptos" w:cstheme="minorHAnsi"/>
          <w:lang w:val="pl" w:eastAsia="pl-PL"/>
        </w:rPr>
        <w:t>Uzasadnienie rekomendacji:</w:t>
      </w:r>
    </w:p>
    <w:p w14:paraId="238144B8" w14:textId="2E6D63BA" w:rsidR="007A66A2" w:rsidRPr="00CA051E" w:rsidRDefault="007A66A2" w:rsidP="007A66A2">
      <w:pPr>
        <w:spacing w:after="20" w:line="252" w:lineRule="auto"/>
        <w:rPr>
          <w:rFonts w:eastAsia="Aptos" w:cstheme="minorHAnsi"/>
          <w:lang w:val="pl" w:eastAsia="pl-PL"/>
        </w:rPr>
      </w:pPr>
      <w:r w:rsidRPr="00CA051E">
        <w:rPr>
          <w:rFonts w:eastAsia="Aptos" w:cstheme="minorHAnsi"/>
          <w:lang w:val="pl" w:eastAsia="pl-PL"/>
        </w:rPr>
        <w:t>...................................................................................................................................................................</w:t>
      </w:r>
    </w:p>
    <w:p w14:paraId="31360AF4" w14:textId="3597A638" w:rsidR="007A66A2" w:rsidRPr="00CA051E" w:rsidRDefault="007A66A2" w:rsidP="007A66A2">
      <w:pPr>
        <w:spacing w:after="20" w:line="252" w:lineRule="auto"/>
        <w:rPr>
          <w:rFonts w:eastAsia="Aptos" w:cstheme="minorHAnsi"/>
          <w:lang w:val="pl" w:eastAsia="pl-PL"/>
        </w:rPr>
      </w:pPr>
      <w:r w:rsidRPr="00CA051E">
        <w:rPr>
          <w:rFonts w:eastAsia="Aptos" w:cstheme="minorHAnsi"/>
          <w:lang w:val="pl" w:eastAsia="pl-PL"/>
        </w:rPr>
        <w:t>...................................................................................................................................................................</w:t>
      </w:r>
    </w:p>
    <w:p w14:paraId="014F10C1" w14:textId="15D08F68" w:rsidR="007A66A2" w:rsidRPr="00CA051E" w:rsidRDefault="007A66A2" w:rsidP="007A66A2">
      <w:pPr>
        <w:spacing w:after="20" w:line="252" w:lineRule="auto"/>
        <w:rPr>
          <w:rFonts w:eastAsia="Aptos" w:cstheme="minorHAnsi"/>
          <w:lang w:val="pl" w:eastAsia="pl-PL"/>
        </w:rPr>
      </w:pPr>
      <w:r w:rsidRPr="00CA051E">
        <w:rPr>
          <w:rFonts w:eastAsia="Aptos" w:cstheme="minorHAnsi"/>
          <w:lang w:val="pl" w:eastAsia="pl-PL"/>
        </w:rPr>
        <w:t>...................................................................................................................................................................</w:t>
      </w:r>
    </w:p>
    <w:p w14:paraId="514274FC" w14:textId="414DDA1F" w:rsidR="007A66A2" w:rsidRPr="00CA051E" w:rsidRDefault="007A66A2" w:rsidP="00CA051E">
      <w:pPr>
        <w:pStyle w:val="Styl1"/>
        <w:spacing w:after="240"/>
      </w:pPr>
      <w:r w:rsidRPr="00CA051E">
        <w:t>VII. PODPISY CZŁONKÓW KOMISJI REKRUTACYJNEJ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3396"/>
        <w:gridCol w:w="2416"/>
      </w:tblGrid>
      <w:tr w:rsidR="007A66A2" w:rsidRPr="00CA051E" w14:paraId="5E2EC58E" w14:textId="77777777" w:rsidTr="006D03D3">
        <w:trPr>
          <w:trHeight w:val="416"/>
        </w:trPr>
        <w:tc>
          <w:tcPr>
            <w:tcW w:w="3397" w:type="dxa"/>
            <w:shd w:val="clear" w:color="auto" w:fill="D9EAF7"/>
            <w:vAlign w:val="center"/>
          </w:tcPr>
          <w:p w14:paraId="7D8EBC37" w14:textId="77777777" w:rsidR="007A66A2" w:rsidRPr="00CA051E" w:rsidRDefault="007A66A2" w:rsidP="007A66A2">
            <w:pPr>
              <w:spacing w:after="60" w:line="252" w:lineRule="auto"/>
              <w:jc w:val="center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eastAsia="Aptos" w:cstheme="minorHAnsi"/>
                <w:lang w:val="pl" w:eastAsia="pl-PL"/>
              </w:rPr>
              <w:t>Imię i nazwisko / funkcja</w:t>
            </w:r>
          </w:p>
        </w:tc>
        <w:tc>
          <w:tcPr>
            <w:tcW w:w="3396" w:type="dxa"/>
            <w:shd w:val="clear" w:color="auto" w:fill="D9EAF7"/>
            <w:vAlign w:val="center"/>
          </w:tcPr>
          <w:p w14:paraId="67D77906" w14:textId="77777777" w:rsidR="007A66A2" w:rsidRPr="00CA051E" w:rsidRDefault="007A66A2" w:rsidP="007A66A2">
            <w:pPr>
              <w:spacing w:after="60" w:line="252" w:lineRule="auto"/>
              <w:jc w:val="center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eastAsia="Aptos" w:cstheme="minorHAnsi"/>
                <w:lang w:val="pl" w:eastAsia="pl-PL"/>
              </w:rPr>
              <w:t>Data</w:t>
            </w:r>
          </w:p>
        </w:tc>
        <w:tc>
          <w:tcPr>
            <w:tcW w:w="2416" w:type="dxa"/>
            <w:shd w:val="clear" w:color="auto" w:fill="D9EAF7"/>
            <w:vAlign w:val="center"/>
          </w:tcPr>
          <w:p w14:paraId="504ABC83" w14:textId="77777777" w:rsidR="007A66A2" w:rsidRPr="00CA051E" w:rsidRDefault="007A66A2" w:rsidP="007A66A2">
            <w:pPr>
              <w:spacing w:after="60" w:line="252" w:lineRule="auto"/>
              <w:jc w:val="center"/>
              <w:rPr>
                <w:rFonts w:eastAsia="Aptos" w:cstheme="minorHAnsi"/>
                <w:lang w:val="pl" w:eastAsia="pl-PL"/>
              </w:rPr>
            </w:pPr>
            <w:r w:rsidRPr="00CA051E">
              <w:rPr>
                <w:rFonts w:eastAsia="Aptos" w:cstheme="minorHAnsi"/>
                <w:lang w:val="pl" w:eastAsia="pl-PL"/>
              </w:rPr>
              <w:t>Podpis</w:t>
            </w:r>
          </w:p>
        </w:tc>
      </w:tr>
      <w:tr w:rsidR="007A66A2" w:rsidRPr="00CA051E" w14:paraId="25CD595B" w14:textId="77777777" w:rsidTr="006D03D3">
        <w:trPr>
          <w:trHeight w:val="416"/>
        </w:trPr>
        <w:tc>
          <w:tcPr>
            <w:tcW w:w="3397" w:type="dxa"/>
            <w:vAlign w:val="center"/>
          </w:tcPr>
          <w:p w14:paraId="435DBBDE" w14:textId="3F841824" w:rsidR="007A66A2" w:rsidRPr="00CA051E" w:rsidRDefault="007A66A2" w:rsidP="00CA051E">
            <w:pPr>
              <w:pStyle w:val="Akapitzlist"/>
              <w:numPr>
                <w:ilvl w:val="0"/>
                <w:numId w:val="32"/>
              </w:numPr>
              <w:spacing w:after="60" w:line="252" w:lineRule="auto"/>
              <w:rPr>
                <w:rFonts w:eastAsia="Aptos" w:cstheme="minorHAnsi"/>
                <w:lang w:val="pl" w:eastAsia="pl-PL"/>
              </w:rPr>
            </w:pPr>
          </w:p>
        </w:tc>
        <w:tc>
          <w:tcPr>
            <w:tcW w:w="3396" w:type="dxa"/>
            <w:vAlign w:val="center"/>
          </w:tcPr>
          <w:p w14:paraId="7DFD00F9" w14:textId="2B05D3EC" w:rsidR="007A66A2" w:rsidRPr="00CA051E" w:rsidRDefault="007A66A2" w:rsidP="007A66A2">
            <w:pPr>
              <w:spacing w:after="60" w:line="252" w:lineRule="auto"/>
              <w:rPr>
                <w:rFonts w:eastAsia="Aptos" w:cstheme="minorHAnsi"/>
                <w:lang w:val="pl" w:eastAsia="pl-PL"/>
              </w:rPr>
            </w:pPr>
          </w:p>
        </w:tc>
        <w:tc>
          <w:tcPr>
            <w:tcW w:w="2416" w:type="dxa"/>
            <w:vAlign w:val="center"/>
          </w:tcPr>
          <w:p w14:paraId="6E1B3BAD" w14:textId="20B2728C" w:rsidR="007A66A2" w:rsidRPr="00CA051E" w:rsidRDefault="007A66A2" w:rsidP="007A66A2">
            <w:pPr>
              <w:spacing w:after="60" w:line="252" w:lineRule="auto"/>
              <w:rPr>
                <w:rFonts w:eastAsia="Aptos" w:cstheme="minorHAnsi"/>
                <w:lang w:val="pl" w:eastAsia="pl-PL"/>
              </w:rPr>
            </w:pPr>
          </w:p>
        </w:tc>
      </w:tr>
      <w:tr w:rsidR="007A66A2" w:rsidRPr="00CA051E" w14:paraId="71D3B73A" w14:textId="77777777" w:rsidTr="006D03D3">
        <w:trPr>
          <w:trHeight w:val="416"/>
        </w:trPr>
        <w:tc>
          <w:tcPr>
            <w:tcW w:w="3397" w:type="dxa"/>
            <w:vAlign w:val="center"/>
          </w:tcPr>
          <w:p w14:paraId="51E9B520" w14:textId="73F50391" w:rsidR="007A66A2" w:rsidRPr="00CA051E" w:rsidRDefault="007A66A2" w:rsidP="00CA051E">
            <w:pPr>
              <w:pStyle w:val="Akapitzlist"/>
              <w:numPr>
                <w:ilvl w:val="0"/>
                <w:numId w:val="32"/>
              </w:numPr>
              <w:spacing w:after="60" w:line="252" w:lineRule="auto"/>
              <w:rPr>
                <w:rFonts w:eastAsia="Aptos" w:cstheme="minorHAnsi"/>
                <w:lang w:val="pl" w:eastAsia="pl-PL"/>
              </w:rPr>
            </w:pPr>
          </w:p>
        </w:tc>
        <w:tc>
          <w:tcPr>
            <w:tcW w:w="3396" w:type="dxa"/>
            <w:vAlign w:val="center"/>
          </w:tcPr>
          <w:p w14:paraId="0DD667E4" w14:textId="72B3BBC4" w:rsidR="007A66A2" w:rsidRPr="00CA051E" w:rsidRDefault="007A66A2" w:rsidP="007A66A2">
            <w:pPr>
              <w:spacing w:after="60" w:line="252" w:lineRule="auto"/>
              <w:rPr>
                <w:rFonts w:eastAsia="Aptos" w:cstheme="minorHAnsi"/>
                <w:lang w:val="pl" w:eastAsia="pl-PL"/>
              </w:rPr>
            </w:pPr>
          </w:p>
        </w:tc>
        <w:tc>
          <w:tcPr>
            <w:tcW w:w="2416" w:type="dxa"/>
            <w:vAlign w:val="center"/>
          </w:tcPr>
          <w:p w14:paraId="755C5271" w14:textId="09C4B227" w:rsidR="007A66A2" w:rsidRPr="00CA051E" w:rsidRDefault="007A66A2" w:rsidP="007A66A2">
            <w:pPr>
              <w:spacing w:after="60" w:line="252" w:lineRule="auto"/>
              <w:rPr>
                <w:rFonts w:eastAsia="Aptos" w:cstheme="minorHAnsi"/>
                <w:lang w:val="pl" w:eastAsia="pl-PL"/>
              </w:rPr>
            </w:pPr>
          </w:p>
        </w:tc>
      </w:tr>
      <w:tr w:rsidR="007A66A2" w:rsidRPr="00CA051E" w14:paraId="59A766B1" w14:textId="77777777" w:rsidTr="006D03D3">
        <w:trPr>
          <w:trHeight w:val="416"/>
        </w:trPr>
        <w:tc>
          <w:tcPr>
            <w:tcW w:w="3397" w:type="dxa"/>
            <w:vAlign w:val="center"/>
          </w:tcPr>
          <w:p w14:paraId="622927C6" w14:textId="2496382C" w:rsidR="007A66A2" w:rsidRPr="00CA051E" w:rsidRDefault="007A66A2" w:rsidP="00CA051E">
            <w:pPr>
              <w:pStyle w:val="Akapitzlist"/>
              <w:numPr>
                <w:ilvl w:val="0"/>
                <w:numId w:val="32"/>
              </w:numPr>
              <w:spacing w:after="60" w:line="252" w:lineRule="auto"/>
              <w:rPr>
                <w:rFonts w:eastAsia="Aptos" w:cstheme="minorHAnsi"/>
                <w:lang w:val="pl" w:eastAsia="pl-PL"/>
              </w:rPr>
            </w:pPr>
          </w:p>
        </w:tc>
        <w:tc>
          <w:tcPr>
            <w:tcW w:w="3396" w:type="dxa"/>
            <w:vAlign w:val="center"/>
          </w:tcPr>
          <w:p w14:paraId="5FE7D2EF" w14:textId="60BFDF3C" w:rsidR="007A66A2" w:rsidRPr="00CA051E" w:rsidRDefault="007A66A2" w:rsidP="007A66A2">
            <w:pPr>
              <w:spacing w:after="60" w:line="252" w:lineRule="auto"/>
              <w:rPr>
                <w:rFonts w:eastAsia="Aptos" w:cstheme="minorHAnsi"/>
                <w:lang w:val="pl" w:eastAsia="pl-PL"/>
              </w:rPr>
            </w:pPr>
          </w:p>
        </w:tc>
        <w:tc>
          <w:tcPr>
            <w:tcW w:w="2416" w:type="dxa"/>
            <w:vAlign w:val="center"/>
          </w:tcPr>
          <w:p w14:paraId="5B940C44" w14:textId="31E812A0" w:rsidR="007A66A2" w:rsidRPr="00CA051E" w:rsidRDefault="007A66A2" w:rsidP="007A66A2">
            <w:pPr>
              <w:spacing w:after="60" w:line="252" w:lineRule="auto"/>
              <w:rPr>
                <w:rFonts w:eastAsia="Aptos" w:cstheme="minorHAnsi"/>
                <w:lang w:val="pl" w:eastAsia="pl-PL"/>
              </w:rPr>
            </w:pPr>
          </w:p>
        </w:tc>
      </w:tr>
    </w:tbl>
    <w:p w14:paraId="061B73EA" w14:textId="77777777" w:rsidR="007A66A2" w:rsidRPr="00CA051E" w:rsidRDefault="007A66A2" w:rsidP="007A66A2">
      <w:pPr>
        <w:spacing w:before="120" w:after="60" w:line="252" w:lineRule="auto"/>
        <w:rPr>
          <w:rFonts w:eastAsia="Aptos" w:cstheme="minorHAnsi"/>
          <w:lang w:val="pl" w:eastAsia="pl-PL"/>
        </w:rPr>
      </w:pPr>
      <w:r w:rsidRPr="00CA051E">
        <w:rPr>
          <w:rFonts w:eastAsia="Aptos" w:cstheme="minorHAnsi"/>
          <w:lang w:val="pl" w:eastAsia="pl-PL"/>
        </w:rPr>
        <w:t>Uwagi:</w:t>
      </w:r>
    </w:p>
    <w:p w14:paraId="663A82CA" w14:textId="4F589E5F" w:rsidR="007A66A2" w:rsidRPr="00CA051E" w:rsidRDefault="007A66A2" w:rsidP="007A66A2">
      <w:pPr>
        <w:spacing w:after="20" w:line="252" w:lineRule="auto"/>
        <w:rPr>
          <w:rFonts w:eastAsia="Aptos" w:cstheme="minorHAnsi"/>
          <w:lang w:val="pl" w:eastAsia="pl-PL"/>
        </w:rPr>
      </w:pPr>
      <w:r w:rsidRPr="00CA051E">
        <w:rPr>
          <w:rFonts w:eastAsia="Aptos" w:cstheme="minorHAnsi"/>
          <w:lang w:val="pl" w:eastAsia="pl-PL"/>
        </w:rPr>
        <w:t>...................................................................................................................................................................</w:t>
      </w:r>
    </w:p>
    <w:p w14:paraId="388EEE60" w14:textId="42269864" w:rsidR="006D03D3" w:rsidRPr="00CA051E" w:rsidRDefault="007A66A2" w:rsidP="006D03D3">
      <w:pPr>
        <w:spacing w:after="20" w:line="252" w:lineRule="auto"/>
        <w:rPr>
          <w:rFonts w:eastAsia="Aptos" w:cstheme="minorHAnsi"/>
          <w:lang w:val="pl" w:eastAsia="pl-PL"/>
        </w:rPr>
      </w:pPr>
      <w:r w:rsidRPr="00CA051E">
        <w:rPr>
          <w:rFonts w:eastAsia="Aptos" w:cstheme="minorHAnsi"/>
          <w:lang w:val="pl" w:eastAsia="pl-PL"/>
        </w:rPr>
        <w:lastRenderedPageBreak/>
        <w:t>...................................................................................................................................................................</w:t>
      </w:r>
    </w:p>
    <w:p w14:paraId="5862A1EA" w14:textId="2847D99C" w:rsidR="007A66A2" w:rsidRPr="00CA051E" w:rsidRDefault="007A66A2" w:rsidP="00CA051E">
      <w:pPr>
        <w:pStyle w:val="Styl1"/>
        <w:spacing w:after="240"/>
      </w:pPr>
      <w:r w:rsidRPr="00CA051E">
        <w:t>VIII. POTWIERDZENIE DOSTĘPNOŚCI ŚRODKÓW FINANSOWYCH</w:t>
      </w:r>
    </w:p>
    <w:p w14:paraId="70E05BFF" w14:textId="5E5BBA21" w:rsidR="007A66A2" w:rsidRPr="00CA051E" w:rsidRDefault="007A66A2" w:rsidP="00520A06">
      <w:pPr>
        <w:spacing w:after="20" w:line="252" w:lineRule="auto"/>
        <w:jc w:val="both"/>
        <w:rPr>
          <w:rFonts w:eastAsia="Aptos" w:cstheme="minorHAnsi"/>
          <w:lang w:val="pl" w:eastAsia="pl-PL"/>
        </w:rPr>
      </w:pPr>
      <w:r w:rsidRPr="00CA051E">
        <w:rPr>
          <w:rFonts w:eastAsia="Aptos" w:cstheme="minorHAnsi"/>
          <w:lang w:val="pl" w:eastAsia="pl-PL"/>
        </w:rPr>
        <w:t>Wypełnia osoba odpowiedzialna za obsługę organizacyjno-finansową Projektu.</w:t>
      </w:r>
    </w:p>
    <w:p w14:paraId="3E30A5B7" w14:textId="00007B5A" w:rsidR="007A66A2" w:rsidRPr="00CA051E" w:rsidRDefault="007A66A2" w:rsidP="00520A06">
      <w:pPr>
        <w:spacing w:after="20" w:line="252" w:lineRule="auto"/>
        <w:jc w:val="both"/>
        <w:rPr>
          <w:rFonts w:eastAsia="Aptos" w:cstheme="minorHAnsi"/>
          <w:lang w:val="pl" w:eastAsia="pl-PL"/>
        </w:rPr>
      </w:pPr>
      <w:r w:rsidRPr="00CA051E">
        <w:rPr>
          <w:rFonts w:eastAsia="Aptos" w:cstheme="minorHAnsi"/>
          <w:lang w:val="pl" w:eastAsia="pl-PL"/>
        </w:rPr>
        <w:t>Na dzień dokonania weryfikacji:</w:t>
      </w:r>
    </w:p>
    <w:p w14:paraId="4D3DA9A8" w14:textId="78AC2E6A" w:rsidR="007A66A2" w:rsidRPr="00CA051E" w:rsidRDefault="007A66A2" w:rsidP="00520A06">
      <w:pPr>
        <w:pStyle w:val="Akapitzlist"/>
        <w:numPr>
          <w:ilvl w:val="0"/>
          <w:numId w:val="25"/>
        </w:numPr>
        <w:spacing w:after="20" w:line="252" w:lineRule="auto"/>
        <w:jc w:val="both"/>
        <w:rPr>
          <w:rFonts w:eastAsia="Aptos" w:cstheme="minorHAnsi"/>
          <w:lang w:val="pl" w:eastAsia="pl-PL"/>
        </w:rPr>
      </w:pPr>
      <w:r w:rsidRPr="00CA051E">
        <w:rPr>
          <w:rFonts w:eastAsia="Aptos" w:cstheme="minorHAnsi"/>
          <w:lang w:val="pl" w:eastAsia="pl-PL"/>
        </w:rPr>
        <w:t>potwierdzam dostępność środków finansowych w budżecie Projektu na sfinansowanie udziału Kandydata/Kandydatki w studiach podyplomowych</w:t>
      </w:r>
    </w:p>
    <w:p w14:paraId="611C4425" w14:textId="6C3BCB60" w:rsidR="007A66A2" w:rsidRPr="00CA051E" w:rsidRDefault="007A66A2" w:rsidP="00520A06">
      <w:pPr>
        <w:pStyle w:val="Akapitzlist"/>
        <w:numPr>
          <w:ilvl w:val="0"/>
          <w:numId w:val="25"/>
        </w:numPr>
        <w:spacing w:after="20" w:line="252" w:lineRule="auto"/>
        <w:jc w:val="both"/>
        <w:rPr>
          <w:rFonts w:eastAsia="Aptos" w:cstheme="minorHAnsi"/>
          <w:lang w:val="pl" w:eastAsia="pl-PL"/>
        </w:rPr>
      </w:pPr>
      <w:r w:rsidRPr="00CA051E">
        <w:rPr>
          <w:rFonts w:eastAsia="Aptos" w:cstheme="minorHAnsi"/>
          <w:lang w:val="pl" w:eastAsia="pl-PL"/>
        </w:rPr>
        <w:t>nie potwierdzam dostępności środków finansowych w budżecie Projektu na sfinansowanie udziału Kandydata/Kandydatki w studiach podyplomowych</w:t>
      </w:r>
    </w:p>
    <w:p w14:paraId="146F2A11" w14:textId="77777777" w:rsidR="007A66A2" w:rsidRPr="00CA051E" w:rsidRDefault="007A66A2" w:rsidP="007A66A2">
      <w:pPr>
        <w:spacing w:after="20" w:line="252" w:lineRule="auto"/>
        <w:rPr>
          <w:rFonts w:eastAsia="Aptos" w:cstheme="minorHAnsi"/>
          <w:lang w:val="pl" w:eastAsia="pl-PL"/>
        </w:rPr>
      </w:pPr>
      <w:r w:rsidRPr="00CA051E">
        <w:rPr>
          <w:rFonts w:eastAsia="Aptos" w:cstheme="minorHAnsi"/>
          <w:lang w:val="pl" w:eastAsia="pl-PL"/>
        </w:rPr>
        <w:t>Uwagi:</w:t>
      </w:r>
    </w:p>
    <w:p w14:paraId="07AD93DD" w14:textId="65512831" w:rsidR="007A66A2" w:rsidRPr="00CA051E" w:rsidRDefault="007A66A2" w:rsidP="007A66A2">
      <w:pPr>
        <w:spacing w:after="20" w:line="252" w:lineRule="auto"/>
        <w:rPr>
          <w:rFonts w:eastAsia="Aptos" w:cstheme="minorHAnsi"/>
          <w:lang w:val="pl" w:eastAsia="pl-PL"/>
        </w:rPr>
      </w:pPr>
      <w:r w:rsidRPr="00CA051E">
        <w:rPr>
          <w:rFonts w:eastAsia="Aptos" w:cstheme="minorHAnsi"/>
          <w:lang w:val="pl" w:eastAsia="pl-PL"/>
        </w:rPr>
        <w:t>........................................................................................</w:t>
      </w:r>
      <w:r w:rsidR="006D03D3" w:rsidRPr="00CA051E">
        <w:rPr>
          <w:rFonts w:eastAsia="Aptos" w:cstheme="minorHAnsi"/>
          <w:lang w:val="pl" w:eastAsia="pl-PL"/>
        </w:rPr>
        <w:t>...............................................................</w:t>
      </w:r>
      <w:r w:rsidRPr="00CA051E">
        <w:rPr>
          <w:rFonts w:eastAsia="Aptos" w:cstheme="minorHAnsi"/>
          <w:lang w:val="pl" w:eastAsia="pl-PL"/>
        </w:rPr>
        <w:t>............</w:t>
      </w:r>
    </w:p>
    <w:p w14:paraId="2137276E" w14:textId="6752F573" w:rsidR="007A66A2" w:rsidRPr="00CA051E" w:rsidRDefault="007A66A2" w:rsidP="00CA051E">
      <w:pPr>
        <w:spacing w:after="240" w:line="252" w:lineRule="auto"/>
        <w:rPr>
          <w:rFonts w:eastAsia="Aptos" w:cstheme="minorHAnsi"/>
          <w:lang w:val="pl" w:eastAsia="pl-PL"/>
        </w:rPr>
      </w:pPr>
      <w:r w:rsidRPr="00CA051E">
        <w:rPr>
          <w:rFonts w:eastAsia="Aptos" w:cstheme="minorHAnsi"/>
          <w:lang w:val="pl" w:eastAsia="pl-PL"/>
        </w:rPr>
        <w:t>............................</w:t>
      </w:r>
      <w:r w:rsidR="006D03D3" w:rsidRPr="00CA051E">
        <w:rPr>
          <w:rFonts w:eastAsia="Aptos" w:cstheme="minorHAnsi"/>
          <w:lang w:val="pl" w:eastAsia="pl-PL"/>
        </w:rPr>
        <w:t>...........................................................</w:t>
      </w:r>
      <w:r w:rsidRPr="00CA051E">
        <w:rPr>
          <w:rFonts w:eastAsia="Aptos" w:cstheme="minorHAnsi"/>
          <w:lang w:val="pl" w:eastAsia="pl-PL"/>
        </w:rPr>
        <w:t>............................................................................</w:t>
      </w:r>
    </w:p>
    <w:p w14:paraId="5BF05D22" w14:textId="77777777" w:rsidR="007A66A2" w:rsidRPr="00CA051E" w:rsidRDefault="007A66A2" w:rsidP="007A66A2">
      <w:pPr>
        <w:spacing w:after="20" w:line="252" w:lineRule="auto"/>
        <w:rPr>
          <w:rFonts w:eastAsia="Aptos" w:cstheme="minorHAnsi"/>
          <w:lang w:val="pl" w:eastAsia="pl-PL"/>
        </w:rPr>
      </w:pPr>
      <w:r w:rsidRPr="00CA051E">
        <w:rPr>
          <w:rFonts w:eastAsia="Aptos" w:cstheme="minorHAnsi"/>
          <w:lang w:val="pl" w:eastAsia="pl-PL"/>
        </w:rPr>
        <w:t>Data: ........................................</w:t>
      </w:r>
    </w:p>
    <w:p w14:paraId="23C722E1" w14:textId="2A887C05" w:rsidR="007A66A2" w:rsidRPr="00CA051E" w:rsidRDefault="007A66A2" w:rsidP="007A66A2">
      <w:pPr>
        <w:spacing w:after="20" w:line="252" w:lineRule="auto"/>
        <w:rPr>
          <w:rFonts w:eastAsia="Aptos" w:cstheme="minorHAnsi"/>
          <w:lang w:val="pl" w:eastAsia="pl-PL"/>
        </w:rPr>
      </w:pPr>
      <w:r w:rsidRPr="00CA051E">
        <w:rPr>
          <w:rFonts w:eastAsia="Aptos" w:cstheme="minorHAnsi"/>
          <w:lang w:val="pl" w:eastAsia="pl-PL"/>
        </w:rPr>
        <w:t>Podpis osoby dokonującej potwierdzenia: ........................................</w:t>
      </w:r>
    </w:p>
    <w:p w14:paraId="2991C717" w14:textId="3E2A0406" w:rsidR="007A66A2" w:rsidRPr="00CA051E" w:rsidRDefault="007A66A2" w:rsidP="006D03D3">
      <w:pPr>
        <w:pStyle w:val="Styl1"/>
      </w:pPr>
      <w:r w:rsidRPr="00CA051E">
        <w:t>IX. OSTATECZNA DECYZJA KANCLERZA</w:t>
      </w:r>
      <w:r w:rsidR="006D03D3" w:rsidRPr="00CA051E">
        <w:br/>
      </w:r>
    </w:p>
    <w:p w14:paraId="13CB5754" w14:textId="510A9FBC" w:rsidR="007A66A2" w:rsidRPr="00CA051E" w:rsidRDefault="007A66A2" w:rsidP="00520A06">
      <w:pPr>
        <w:spacing w:after="20" w:line="252" w:lineRule="auto"/>
        <w:jc w:val="both"/>
        <w:rPr>
          <w:rFonts w:eastAsia="Aptos" w:cstheme="minorHAnsi"/>
          <w:lang w:val="pl" w:eastAsia="pl-PL"/>
        </w:rPr>
      </w:pPr>
      <w:r w:rsidRPr="00CA051E">
        <w:rPr>
          <w:rFonts w:eastAsia="Aptos" w:cstheme="minorHAnsi"/>
          <w:lang w:val="pl" w:eastAsia="pl-PL"/>
        </w:rPr>
        <w:t>Po zapoznaniu się z dokumentacją procesu rekrutacji, wynikiem oceny formalnej i merytorycznej, rekomendacją Komisji Rekrutacyjnej oraz informacją o dostępności środków finansowych:</w:t>
      </w:r>
    </w:p>
    <w:p w14:paraId="46C479D3" w14:textId="5009AEB4" w:rsidR="007A66A2" w:rsidRPr="00CA051E" w:rsidRDefault="007A66A2" w:rsidP="00520A06">
      <w:pPr>
        <w:pStyle w:val="Akapitzlist"/>
        <w:numPr>
          <w:ilvl w:val="0"/>
          <w:numId w:val="26"/>
        </w:numPr>
        <w:spacing w:after="20" w:line="252" w:lineRule="auto"/>
        <w:jc w:val="both"/>
        <w:rPr>
          <w:rFonts w:eastAsia="Aptos" w:cstheme="minorHAnsi"/>
          <w:lang w:val="pl" w:eastAsia="pl-PL"/>
        </w:rPr>
      </w:pPr>
      <w:r w:rsidRPr="00CA051E">
        <w:rPr>
          <w:rFonts w:eastAsia="Aptos" w:cstheme="minorHAnsi"/>
          <w:lang w:val="pl" w:eastAsia="pl-PL"/>
        </w:rPr>
        <w:t>kwalifikuję Kandydata/Kandydatkę do udziału w studiach podyplomowych</w:t>
      </w:r>
    </w:p>
    <w:p w14:paraId="79E5BE7A" w14:textId="21B8F7DD" w:rsidR="007A66A2" w:rsidRPr="00CA051E" w:rsidRDefault="007A66A2" w:rsidP="00520A06">
      <w:pPr>
        <w:pStyle w:val="Akapitzlist"/>
        <w:numPr>
          <w:ilvl w:val="0"/>
          <w:numId w:val="26"/>
        </w:numPr>
        <w:spacing w:after="20" w:line="252" w:lineRule="auto"/>
        <w:jc w:val="both"/>
        <w:rPr>
          <w:rFonts w:eastAsia="Aptos" w:cstheme="minorHAnsi"/>
          <w:lang w:val="pl" w:eastAsia="pl-PL"/>
        </w:rPr>
      </w:pPr>
      <w:r w:rsidRPr="00CA051E">
        <w:rPr>
          <w:rFonts w:eastAsia="Aptos" w:cstheme="minorHAnsi"/>
          <w:lang w:val="pl" w:eastAsia="pl-PL"/>
        </w:rPr>
        <w:t>nie kwalifikuję Kandydata/Kandydatki do udziału w studiach podyplomowych</w:t>
      </w:r>
    </w:p>
    <w:p w14:paraId="7DC93724" w14:textId="77777777" w:rsidR="007A66A2" w:rsidRPr="00CA051E" w:rsidRDefault="007A66A2" w:rsidP="007A66A2">
      <w:pPr>
        <w:spacing w:after="20" w:line="252" w:lineRule="auto"/>
        <w:rPr>
          <w:rFonts w:eastAsia="Aptos" w:cstheme="minorHAnsi"/>
          <w:lang w:val="pl" w:eastAsia="pl-PL"/>
        </w:rPr>
      </w:pPr>
      <w:r w:rsidRPr="00CA051E">
        <w:rPr>
          <w:rFonts w:eastAsia="Aptos" w:cstheme="minorHAnsi"/>
          <w:lang w:val="pl" w:eastAsia="pl-PL"/>
        </w:rPr>
        <w:t>Uzasadnienie / uwagi:</w:t>
      </w:r>
    </w:p>
    <w:p w14:paraId="2B5564C7" w14:textId="227E143F" w:rsidR="007A66A2" w:rsidRPr="00CA051E" w:rsidRDefault="007A66A2" w:rsidP="007A66A2">
      <w:pPr>
        <w:spacing w:after="20" w:line="252" w:lineRule="auto"/>
        <w:rPr>
          <w:rFonts w:eastAsia="Aptos" w:cstheme="minorHAnsi"/>
          <w:lang w:val="pl" w:eastAsia="pl-PL"/>
        </w:rPr>
      </w:pPr>
      <w:r w:rsidRPr="00CA051E">
        <w:rPr>
          <w:rFonts w:eastAsia="Aptos" w:cstheme="minorHAnsi"/>
          <w:lang w:val="pl" w:eastAsia="pl-PL"/>
        </w:rPr>
        <w:t>.....................................................................</w:t>
      </w:r>
      <w:r w:rsidR="006D03D3" w:rsidRPr="00CA051E">
        <w:rPr>
          <w:rFonts w:eastAsia="Aptos" w:cstheme="minorHAnsi"/>
          <w:lang w:val="pl" w:eastAsia="pl-PL"/>
        </w:rPr>
        <w:t>...............................................................</w:t>
      </w:r>
      <w:r w:rsidRPr="00CA051E">
        <w:rPr>
          <w:rFonts w:eastAsia="Aptos" w:cstheme="minorHAnsi"/>
          <w:lang w:val="pl" w:eastAsia="pl-PL"/>
        </w:rPr>
        <w:t>...............................</w:t>
      </w:r>
    </w:p>
    <w:p w14:paraId="7A2DFEB6" w14:textId="1983EEF2" w:rsidR="007A66A2" w:rsidRPr="00CA051E" w:rsidRDefault="007A66A2" w:rsidP="00CA051E">
      <w:pPr>
        <w:spacing w:after="240" w:line="252" w:lineRule="auto"/>
        <w:rPr>
          <w:rFonts w:eastAsia="Aptos" w:cstheme="minorHAnsi"/>
          <w:lang w:val="pl" w:eastAsia="pl-PL"/>
        </w:rPr>
      </w:pPr>
      <w:r w:rsidRPr="00CA051E">
        <w:rPr>
          <w:rFonts w:eastAsia="Aptos" w:cstheme="minorHAnsi"/>
          <w:lang w:val="pl" w:eastAsia="pl-PL"/>
        </w:rPr>
        <w:t>..............................................................................................</w:t>
      </w:r>
      <w:r w:rsidR="006D03D3" w:rsidRPr="00CA051E">
        <w:rPr>
          <w:rFonts w:eastAsia="Aptos" w:cstheme="minorHAnsi"/>
          <w:lang w:val="pl" w:eastAsia="pl-PL"/>
        </w:rPr>
        <w:t>..............................................................</w:t>
      </w:r>
      <w:r w:rsidRPr="00CA051E">
        <w:rPr>
          <w:rFonts w:eastAsia="Aptos" w:cstheme="minorHAnsi"/>
          <w:lang w:val="pl" w:eastAsia="pl-PL"/>
        </w:rPr>
        <w:t>.......</w:t>
      </w:r>
    </w:p>
    <w:p w14:paraId="0C519DD8" w14:textId="10C0436D" w:rsidR="006D03D3" w:rsidRPr="00CA051E" w:rsidRDefault="007A66A2" w:rsidP="00CA051E">
      <w:pPr>
        <w:spacing w:after="360" w:line="252" w:lineRule="auto"/>
        <w:rPr>
          <w:rFonts w:eastAsia="Aptos" w:cstheme="minorHAnsi"/>
          <w:lang w:val="pl" w:eastAsia="pl-PL"/>
        </w:rPr>
      </w:pPr>
      <w:r w:rsidRPr="00CA051E">
        <w:rPr>
          <w:rFonts w:eastAsia="Aptos" w:cstheme="minorHAnsi"/>
          <w:lang w:val="pl" w:eastAsia="pl-PL"/>
        </w:rPr>
        <w:t>Data: ........................................</w:t>
      </w:r>
    </w:p>
    <w:p w14:paraId="39E3968D" w14:textId="17F44323" w:rsidR="002D28AA" w:rsidRPr="00CA051E" w:rsidRDefault="007A66A2" w:rsidP="00CA051E">
      <w:pPr>
        <w:spacing w:after="20" w:line="252" w:lineRule="auto"/>
        <w:jc w:val="right"/>
        <w:rPr>
          <w:rFonts w:eastAsia="Aptos" w:cstheme="minorHAnsi"/>
          <w:lang w:val="pl" w:eastAsia="pl-PL"/>
        </w:rPr>
      </w:pPr>
      <w:r w:rsidRPr="00CA051E">
        <w:rPr>
          <w:rFonts w:eastAsia="Aptos" w:cstheme="minorHAnsi"/>
          <w:lang w:val="pl" w:eastAsia="pl-PL"/>
        </w:rPr>
        <w:t>Podpis Kanclerza: ........................................</w:t>
      </w:r>
    </w:p>
    <w:sectPr w:rsidR="002D28AA" w:rsidRPr="00CA051E" w:rsidSect="0085030F">
      <w:headerReference w:type="default" r:id="rId8"/>
      <w:footerReference w:type="default" r:id="rId9"/>
      <w:pgSz w:w="11906" w:h="16838"/>
      <w:pgMar w:top="1417" w:right="1417" w:bottom="1417" w:left="1417" w:header="34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BF6AB" w14:textId="77777777" w:rsidR="00210330" w:rsidRDefault="00210330" w:rsidP="00535C6A">
      <w:pPr>
        <w:spacing w:after="0" w:line="240" w:lineRule="auto"/>
      </w:pPr>
      <w:r>
        <w:separator/>
      </w:r>
    </w:p>
  </w:endnote>
  <w:endnote w:type="continuationSeparator" w:id="0">
    <w:p w14:paraId="3B2185D5" w14:textId="77777777" w:rsidR="00210330" w:rsidRDefault="00210330" w:rsidP="0053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8BA80" w14:textId="77777777" w:rsidR="0085030F" w:rsidRDefault="0085030F" w:rsidP="0085030F">
    <w:pPr>
      <w:pStyle w:val="Stopka"/>
      <w:jc w:val="center"/>
      <w:rPr>
        <w:color w:val="000000"/>
        <w:sz w:val="15"/>
        <w:szCs w:val="15"/>
      </w:rPr>
    </w:pPr>
    <w:r w:rsidRPr="0085030F">
      <w:rPr>
        <w:color w:val="000000"/>
        <w:sz w:val="15"/>
        <w:szCs w:val="15"/>
      </w:rPr>
      <w:t>„PROGRES – Sukces przez efektywność.</w:t>
    </w:r>
    <w:r>
      <w:rPr>
        <w:color w:val="000000"/>
        <w:sz w:val="15"/>
        <w:szCs w:val="15"/>
      </w:rPr>
      <w:t xml:space="preserve"> </w:t>
    </w:r>
    <w:r w:rsidRPr="0085030F">
      <w:rPr>
        <w:color w:val="000000"/>
        <w:sz w:val="15"/>
        <w:szCs w:val="15"/>
      </w:rPr>
      <w:t>Profesjonalizacja administracji w UEKat”</w:t>
    </w:r>
    <w:r>
      <w:rPr>
        <w:color w:val="000000"/>
        <w:sz w:val="15"/>
        <w:szCs w:val="15"/>
      </w:rPr>
      <w:t xml:space="preserve"> </w:t>
    </w:r>
    <w:r w:rsidRPr="0085030F">
      <w:rPr>
        <w:color w:val="000000"/>
        <w:sz w:val="15"/>
        <w:szCs w:val="15"/>
      </w:rPr>
      <w:t>FERS.01.05-IP.08-0413/25</w:t>
    </w:r>
  </w:p>
  <w:p w14:paraId="50C9121D" w14:textId="6C5E073F" w:rsidR="0085030F" w:rsidRPr="0085030F" w:rsidRDefault="0085030F" w:rsidP="0085030F">
    <w:pPr>
      <w:pStyle w:val="Stopka"/>
      <w:jc w:val="center"/>
      <w:rPr>
        <w:color w:val="000000"/>
        <w:sz w:val="15"/>
        <w:szCs w:val="15"/>
      </w:rPr>
    </w:pPr>
    <w:r w:rsidRPr="0085030F">
      <w:rPr>
        <w:color w:val="000000"/>
        <w:sz w:val="15"/>
        <w:szCs w:val="15"/>
      </w:rPr>
      <w:t>Program Fundusze Europejskie dla Rozwoju Społecznego 2021–2027</w:t>
    </w:r>
  </w:p>
  <w:sdt>
    <w:sdtPr>
      <w:rPr>
        <w:sz w:val="20"/>
        <w:szCs w:val="20"/>
      </w:rPr>
      <w:id w:val="1909570637"/>
      <w:docPartObj>
        <w:docPartGallery w:val="Page Numbers (Bottom of Page)"/>
        <w:docPartUnique/>
      </w:docPartObj>
    </w:sdtPr>
    <w:sdtEndPr/>
    <w:sdtContent>
      <w:p w14:paraId="260096DF" w14:textId="640A9A92" w:rsidR="0085030F" w:rsidRPr="0085030F" w:rsidRDefault="0085030F" w:rsidP="0085030F">
        <w:pPr>
          <w:pStyle w:val="Stopka"/>
          <w:jc w:val="right"/>
          <w:rPr>
            <w:sz w:val="20"/>
            <w:szCs w:val="20"/>
          </w:rPr>
        </w:pPr>
        <w:r w:rsidRPr="0085030F">
          <w:rPr>
            <w:sz w:val="20"/>
            <w:szCs w:val="20"/>
          </w:rPr>
          <w:fldChar w:fldCharType="begin"/>
        </w:r>
        <w:r w:rsidRPr="0085030F">
          <w:rPr>
            <w:sz w:val="20"/>
            <w:szCs w:val="20"/>
          </w:rPr>
          <w:instrText>PAGE   \* MERGEFORMAT</w:instrText>
        </w:r>
        <w:r w:rsidRPr="0085030F">
          <w:rPr>
            <w:sz w:val="20"/>
            <w:szCs w:val="20"/>
          </w:rPr>
          <w:fldChar w:fldCharType="separate"/>
        </w:r>
        <w:r w:rsidRPr="0085030F">
          <w:rPr>
            <w:sz w:val="20"/>
            <w:szCs w:val="20"/>
          </w:rPr>
          <w:t>2</w:t>
        </w:r>
        <w:r w:rsidRPr="0085030F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5AD81" w14:textId="77777777" w:rsidR="00210330" w:rsidRDefault="00210330" w:rsidP="00535C6A">
      <w:pPr>
        <w:spacing w:after="0" w:line="240" w:lineRule="auto"/>
      </w:pPr>
      <w:r>
        <w:separator/>
      </w:r>
    </w:p>
  </w:footnote>
  <w:footnote w:type="continuationSeparator" w:id="0">
    <w:p w14:paraId="6D731100" w14:textId="77777777" w:rsidR="00210330" w:rsidRDefault="00210330" w:rsidP="0053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596A6" w14:textId="1189E61B" w:rsidR="00535C6A" w:rsidRPr="00535C6A" w:rsidRDefault="00535C6A" w:rsidP="00535C6A">
    <w:pPr>
      <w:pStyle w:val="Nagwek"/>
      <w:jc w:val="right"/>
      <w:rPr>
        <w:sz w:val="16"/>
        <w:szCs w:val="16"/>
      </w:rPr>
    </w:pPr>
    <w:r w:rsidRPr="00535C6A">
      <w:rPr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7D90AA79" wp14:editId="5FAEAB69">
          <wp:simplePos x="0" y="0"/>
          <wp:positionH relativeFrom="column">
            <wp:posOffset>-454025</wp:posOffset>
          </wp:positionH>
          <wp:positionV relativeFrom="paragraph">
            <wp:posOffset>10795</wp:posOffset>
          </wp:positionV>
          <wp:extent cx="3701415" cy="670560"/>
          <wp:effectExtent l="0" t="0" r="0" b="0"/>
          <wp:wrapTight wrapText="bothSides">
            <wp:wrapPolygon edited="0">
              <wp:start x="0" y="0"/>
              <wp:lineTo x="0" y="20864"/>
              <wp:lineTo x="21455" y="20864"/>
              <wp:lineTo x="21455" y="0"/>
              <wp:lineTo x="0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56" t="15279" r="3679" b="14666"/>
                  <a:stretch/>
                </pic:blipFill>
                <pic:spPr bwMode="auto">
                  <a:xfrm>
                    <a:off x="0" y="0"/>
                    <a:ext cx="3701415" cy="6705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16"/>
        <w:szCs w:val="16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D6CB6"/>
    <w:multiLevelType w:val="hybridMultilevel"/>
    <w:tmpl w:val="A128270C"/>
    <w:lvl w:ilvl="0" w:tplc="4F7CB01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03744"/>
    <w:multiLevelType w:val="hybridMultilevel"/>
    <w:tmpl w:val="DFF07F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374ED0"/>
    <w:multiLevelType w:val="hybridMultilevel"/>
    <w:tmpl w:val="8BCEBEF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495ECC"/>
    <w:multiLevelType w:val="hybridMultilevel"/>
    <w:tmpl w:val="08A61F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C21EE"/>
    <w:multiLevelType w:val="hybridMultilevel"/>
    <w:tmpl w:val="E7A41F64"/>
    <w:lvl w:ilvl="0" w:tplc="6AA82606">
      <w:start w:val="1"/>
      <w:numFmt w:val="decimal"/>
      <w:lvlText w:val="%1. 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7F3156"/>
    <w:multiLevelType w:val="hybridMultilevel"/>
    <w:tmpl w:val="B62E987E"/>
    <w:lvl w:ilvl="0" w:tplc="4F7CB01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5B37E9"/>
    <w:multiLevelType w:val="hybridMultilevel"/>
    <w:tmpl w:val="62A02804"/>
    <w:lvl w:ilvl="0" w:tplc="4F7CB01C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8C0004"/>
    <w:multiLevelType w:val="hybridMultilevel"/>
    <w:tmpl w:val="B0F41D02"/>
    <w:lvl w:ilvl="0" w:tplc="4F7CB01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A12DA5"/>
    <w:multiLevelType w:val="hybridMultilevel"/>
    <w:tmpl w:val="B5E48A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5B5780"/>
    <w:multiLevelType w:val="hybridMultilevel"/>
    <w:tmpl w:val="2E68A62A"/>
    <w:lvl w:ilvl="0" w:tplc="4F7CB01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563560"/>
    <w:multiLevelType w:val="hybridMultilevel"/>
    <w:tmpl w:val="66E4B91A"/>
    <w:lvl w:ilvl="0" w:tplc="6AA82606">
      <w:start w:val="1"/>
      <w:numFmt w:val="decimal"/>
      <w:lvlText w:val="%1. 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75273BF"/>
    <w:multiLevelType w:val="hybridMultilevel"/>
    <w:tmpl w:val="7DCEBB54"/>
    <w:lvl w:ilvl="0" w:tplc="4F7CB01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C52D61"/>
    <w:multiLevelType w:val="hybridMultilevel"/>
    <w:tmpl w:val="29AE5A08"/>
    <w:lvl w:ilvl="0" w:tplc="4F7CB01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736FF4"/>
    <w:multiLevelType w:val="hybridMultilevel"/>
    <w:tmpl w:val="63EA7542"/>
    <w:lvl w:ilvl="0" w:tplc="6AA82606">
      <w:start w:val="1"/>
      <w:numFmt w:val="decimal"/>
      <w:lvlText w:val="%1. 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2806BAA"/>
    <w:multiLevelType w:val="hybridMultilevel"/>
    <w:tmpl w:val="3AD459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F0516F"/>
    <w:multiLevelType w:val="hybridMultilevel"/>
    <w:tmpl w:val="8DFC7B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623797C"/>
    <w:multiLevelType w:val="hybridMultilevel"/>
    <w:tmpl w:val="C986C6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A515850"/>
    <w:multiLevelType w:val="hybridMultilevel"/>
    <w:tmpl w:val="7ACC41D4"/>
    <w:lvl w:ilvl="0" w:tplc="4F7CB01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642EA4"/>
    <w:multiLevelType w:val="hybridMultilevel"/>
    <w:tmpl w:val="250EF7EE"/>
    <w:lvl w:ilvl="0" w:tplc="4F7CB01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AF6779"/>
    <w:multiLevelType w:val="hybridMultilevel"/>
    <w:tmpl w:val="42CE29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983208"/>
    <w:multiLevelType w:val="hybridMultilevel"/>
    <w:tmpl w:val="479CBFD4"/>
    <w:lvl w:ilvl="0" w:tplc="4F7CB01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536CD4"/>
    <w:multiLevelType w:val="hybridMultilevel"/>
    <w:tmpl w:val="3E9403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D63918"/>
    <w:multiLevelType w:val="hybridMultilevel"/>
    <w:tmpl w:val="F47CD1CC"/>
    <w:lvl w:ilvl="0" w:tplc="4F7CB01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A50BA3"/>
    <w:multiLevelType w:val="hybridMultilevel"/>
    <w:tmpl w:val="55B20688"/>
    <w:lvl w:ilvl="0" w:tplc="4F7CB01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C61A00"/>
    <w:multiLevelType w:val="hybridMultilevel"/>
    <w:tmpl w:val="6EE0EB16"/>
    <w:lvl w:ilvl="0" w:tplc="4F7CB01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8B1437"/>
    <w:multiLevelType w:val="hybridMultilevel"/>
    <w:tmpl w:val="5EF2EFBC"/>
    <w:lvl w:ilvl="0" w:tplc="4F7CB01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5E0318"/>
    <w:multiLevelType w:val="hybridMultilevel"/>
    <w:tmpl w:val="D7FA28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A6442B3"/>
    <w:multiLevelType w:val="hybridMultilevel"/>
    <w:tmpl w:val="43A6B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145F3A"/>
    <w:multiLevelType w:val="hybridMultilevel"/>
    <w:tmpl w:val="BC06A6F6"/>
    <w:lvl w:ilvl="0" w:tplc="6AA82606">
      <w:start w:val="1"/>
      <w:numFmt w:val="decimal"/>
      <w:lvlText w:val="%1. 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3B660DC"/>
    <w:multiLevelType w:val="hybridMultilevel"/>
    <w:tmpl w:val="54DA9514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0" w15:restartNumberingAfterBreak="0">
    <w:nsid w:val="746236D8"/>
    <w:multiLevelType w:val="hybridMultilevel"/>
    <w:tmpl w:val="7BBC72B2"/>
    <w:lvl w:ilvl="0" w:tplc="4F7CB01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C57B8A"/>
    <w:multiLevelType w:val="hybridMultilevel"/>
    <w:tmpl w:val="933CE1BA"/>
    <w:lvl w:ilvl="0" w:tplc="6AA82606">
      <w:start w:val="1"/>
      <w:numFmt w:val="decimal"/>
      <w:lvlText w:val="%1. 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2"/>
  </w:num>
  <w:num w:numId="2">
    <w:abstractNumId w:val="18"/>
  </w:num>
  <w:num w:numId="3">
    <w:abstractNumId w:val="12"/>
  </w:num>
  <w:num w:numId="4">
    <w:abstractNumId w:val="11"/>
  </w:num>
  <w:num w:numId="5">
    <w:abstractNumId w:val="20"/>
  </w:num>
  <w:num w:numId="6">
    <w:abstractNumId w:val="17"/>
  </w:num>
  <w:num w:numId="7">
    <w:abstractNumId w:val="3"/>
  </w:num>
  <w:num w:numId="8">
    <w:abstractNumId w:val="19"/>
  </w:num>
  <w:num w:numId="9">
    <w:abstractNumId w:val="9"/>
  </w:num>
  <w:num w:numId="10">
    <w:abstractNumId w:val="25"/>
  </w:num>
  <w:num w:numId="11">
    <w:abstractNumId w:val="16"/>
  </w:num>
  <w:num w:numId="12">
    <w:abstractNumId w:val="29"/>
  </w:num>
  <w:num w:numId="13">
    <w:abstractNumId w:val="6"/>
  </w:num>
  <w:num w:numId="14">
    <w:abstractNumId w:val="27"/>
  </w:num>
  <w:num w:numId="15">
    <w:abstractNumId w:val="8"/>
  </w:num>
  <w:num w:numId="16">
    <w:abstractNumId w:val="1"/>
  </w:num>
  <w:num w:numId="17">
    <w:abstractNumId w:val="21"/>
  </w:num>
  <w:num w:numId="18">
    <w:abstractNumId w:val="7"/>
  </w:num>
  <w:num w:numId="19">
    <w:abstractNumId w:val="23"/>
  </w:num>
  <w:num w:numId="20">
    <w:abstractNumId w:val="15"/>
  </w:num>
  <w:num w:numId="21">
    <w:abstractNumId w:val="26"/>
  </w:num>
  <w:num w:numId="22">
    <w:abstractNumId w:val="2"/>
  </w:num>
  <w:num w:numId="23">
    <w:abstractNumId w:val="30"/>
  </w:num>
  <w:num w:numId="24">
    <w:abstractNumId w:val="24"/>
  </w:num>
  <w:num w:numId="25">
    <w:abstractNumId w:val="0"/>
  </w:num>
  <w:num w:numId="26">
    <w:abstractNumId w:val="5"/>
  </w:num>
  <w:num w:numId="27">
    <w:abstractNumId w:val="28"/>
  </w:num>
  <w:num w:numId="28">
    <w:abstractNumId w:val="4"/>
  </w:num>
  <w:num w:numId="29">
    <w:abstractNumId w:val="14"/>
  </w:num>
  <w:num w:numId="30">
    <w:abstractNumId w:val="10"/>
  </w:num>
  <w:num w:numId="31">
    <w:abstractNumId w:val="31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C6A"/>
    <w:rsid w:val="00036B2C"/>
    <w:rsid w:val="001B6E89"/>
    <w:rsid w:val="00210330"/>
    <w:rsid w:val="002D28AA"/>
    <w:rsid w:val="0031113E"/>
    <w:rsid w:val="00520A06"/>
    <w:rsid w:val="00535C6A"/>
    <w:rsid w:val="0063670B"/>
    <w:rsid w:val="006D03D3"/>
    <w:rsid w:val="007A66A2"/>
    <w:rsid w:val="007F5714"/>
    <w:rsid w:val="0085030F"/>
    <w:rsid w:val="00915DB7"/>
    <w:rsid w:val="009B4F05"/>
    <w:rsid w:val="00B73B3F"/>
    <w:rsid w:val="00BA78CE"/>
    <w:rsid w:val="00BC11FB"/>
    <w:rsid w:val="00C06EC7"/>
    <w:rsid w:val="00CA051E"/>
    <w:rsid w:val="00D752BC"/>
    <w:rsid w:val="00DA6C26"/>
    <w:rsid w:val="00EC6A76"/>
    <w:rsid w:val="00FF1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3B58F9"/>
  <w15:chartTrackingRefBased/>
  <w15:docId w15:val="{554B5CC1-7569-4ABA-880B-58FE3E134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D03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D03D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3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5C6A"/>
  </w:style>
  <w:style w:type="paragraph" w:styleId="Stopka">
    <w:name w:val="footer"/>
    <w:basedOn w:val="Normalny"/>
    <w:link w:val="StopkaZnak"/>
    <w:uiPriority w:val="99"/>
    <w:unhideWhenUsed/>
    <w:rsid w:val="0053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5C6A"/>
  </w:style>
  <w:style w:type="paragraph" w:styleId="Akapitzlist">
    <w:name w:val="List Paragraph"/>
    <w:basedOn w:val="Normalny"/>
    <w:uiPriority w:val="34"/>
    <w:qFormat/>
    <w:rsid w:val="0085030F"/>
    <w:pPr>
      <w:ind w:left="720"/>
      <w:contextualSpacing/>
    </w:pPr>
  </w:style>
  <w:style w:type="paragraph" w:styleId="Bezodstpw">
    <w:name w:val="No Spacing"/>
    <w:uiPriority w:val="1"/>
    <w:qFormat/>
    <w:rsid w:val="0085030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6D03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6D03D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Styl1">
    <w:name w:val="Styl1"/>
    <w:basedOn w:val="Normalny"/>
    <w:link w:val="Styl1Znak"/>
    <w:qFormat/>
    <w:rsid w:val="006D03D3"/>
    <w:pPr>
      <w:keepNext/>
      <w:keepLines/>
      <w:spacing w:before="480" w:after="0" w:line="252" w:lineRule="auto"/>
      <w:outlineLvl w:val="0"/>
    </w:pPr>
    <w:rPr>
      <w:rFonts w:eastAsia="Calibri" w:cstheme="minorHAnsi"/>
      <w:b/>
      <w:bCs/>
      <w:color w:val="366091"/>
      <w:lang w:val="pl" w:eastAsia="pl-PL"/>
    </w:rPr>
  </w:style>
  <w:style w:type="character" w:customStyle="1" w:styleId="Styl1Znak">
    <w:name w:val="Styl1 Znak"/>
    <w:basedOn w:val="Domylnaczcionkaakapitu"/>
    <w:link w:val="Styl1"/>
    <w:rsid w:val="006D03D3"/>
    <w:rPr>
      <w:rFonts w:eastAsia="Calibri" w:cstheme="minorHAnsi"/>
      <w:b/>
      <w:bCs/>
      <w:color w:val="366091"/>
      <w:lang w:val="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D1743D-31E7-4AB7-A808-B389D5E72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1089</Words>
  <Characters>6537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Doroz</dc:creator>
  <cp:keywords/>
  <dc:description/>
  <cp:lastModifiedBy>Anna Chojecka</cp:lastModifiedBy>
  <cp:revision>8</cp:revision>
  <dcterms:created xsi:type="dcterms:W3CDTF">2026-09-16T10:07:00Z</dcterms:created>
  <dcterms:modified xsi:type="dcterms:W3CDTF">2026-09-29T09:05:00Z</dcterms:modified>
</cp:coreProperties>
</file>