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796"/>
      </w:tblGrid>
      <w:tr w:rsidR="007B6249" w:rsidRPr="00BF4FD7" w:rsidTr="00EF1955">
        <w:tc>
          <w:tcPr>
            <w:tcW w:w="10456" w:type="dxa"/>
            <w:gridSpan w:val="2"/>
          </w:tcPr>
          <w:p w:rsidR="007B6249" w:rsidRPr="00BF4FD7" w:rsidRDefault="007B6249" w:rsidP="00D12598">
            <w:pPr>
              <w:ind w:left="709" w:right="1781"/>
              <w:jc w:val="center"/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OPIEKUNOWIE NAUKOWI DOKTORANTÓW - BAZA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 xml:space="preserve">Imię i nazwisko pracownika UE w Katowicach </w:t>
            </w:r>
          </w:p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stopień/tytuł naukowy</w:t>
            </w:r>
          </w:p>
        </w:tc>
        <w:tc>
          <w:tcPr>
            <w:tcW w:w="7796" w:type="dxa"/>
          </w:tcPr>
          <w:p w:rsidR="007B6249" w:rsidRPr="00BF4FD7" w:rsidRDefault="007B6249" w:rsidP="00D1259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B6249" w:rsidRPr="00BF4FD7" w:rsidRDefault="007B6249" w:rsidP="00D1259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F4FD7">
              <w:rPr>
                <w:sz w:val="20"/>
                <w:szCs w:val="20"/>
                <w:lang w:val="en-US"/>
              </w:rPr>
              <w:t>Krystian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Pera</w:t>
            </w:r>
            <w:proofErr w:type="spellEnd"/>
          </w:p>
          <w:p w:rsidR="007B6249" w:rsidRPr="00BF4FD7" w:rsidRDefault="00D12598" w:rsidP="00D12598">
            <w:pPr>
              <w:ind w:left="-250"/>
              <w:jc w:val="both"/>
              <w:rPr>
                <w:sz w:val="20"/>
                <w:szCs w:val="20"/>
                <w:lang w:val="en-US"/>
              </w:rPr>
            </w:pPr>
            <w:r w:rsidRPr="00BF4FD7">
              <w:rPr>
                <w:sz w:val="20"/>
                <w:szCs w:val="20"/>
                <w:lang w:val="en-US"/>
              </w:rPr>
              <w:t xml:space="preserve">P   Prof. UE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d</w:t>
            </w:r>
            <w:r w:rsidR="007B6249" w:rsidRPr="00BF4FD7">
              <w:rPr>
                <w:sz w:val="20"/>
                <w:szCs w:val="20"/>
                <w:lang w:val="en-US"/>
              </w:rPr>
              <w:t>r</w:t>
            </w:r>
            <w:proofErr w:type="spellEnd"/>
            <w:r w:rsidR="007B6249" w:rsidRPr="00BF4FD7">
              <w:rPr>
                <w:sz w:val="20"/>
                <w:szCs w:val="20"/>
                <w:lang w:val="en-US"/>
              </w:rPr>
              <w:t xml:space="preserve"> hab.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Katedra</w:t>
            </w:r>
          </w:p>
        </w:tc>
        <w:tc>
          <w:tcPr>
            <w:tcW w:w="7796" w:type="dxa"/>
          </w:tcPr>
          <w:p w:rsidR="007B6249" w:rsidRPr="00BF4FD7" w:rsidRDefault="007B6249" w:rsidP="00D12598">
            <w:pPr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Inwestycji i Nieruchomości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7796" w:type="dxa"/>
          </w:tcPr>
          <w:p w:rsidR="007B6249" w:rsidRPr="00BF4FD7" w:rsidRDefault="007B6249" w:rsidP="00D12598">
            <w:pPr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Finansów i Ubezpieczeń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 xml:space="preserve">Specjalność naukowa/obszary badań realizowanych przez pracownika </w:t>
            </w:r>
          </w:p>
        </w:tc>
        <w:tc>
          <w:tcPr>
            <w:tcW w:w="7796" w:type="dxa"/>
          </w:tcPr>
          <w:p w:rsidR="002F2E1E" w:rsidRPr="00BF4FD7" w:rsidRDefault="00B21953" w:rsidP="002F2E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Finansowe aspekty rzeczowych projektów inwestycyjnych (głównie kwestie metod oceny efektywności);</w:t>
            </w:r>
          </w:p>
          <w:p w:rsidR="002F2E1E" w:rsidRPr="00BF4FD7" w:rsidRDefault="002F2E1E" w:rsidP="002F2E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Zagadnienia wyceny instrumentów finansowych;</w:t>
            </w:r>
          </w:p>
          <w:p w:rsidR="002F2E1E" w:rsidRPr="00BF4FD7" w:rsidRDefault="002F2E1E" w:rsidP="002F2E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Modele inwestycyjne na rynku kapitałowym;</w:t>
            </w:r>
          </w:p>
          <w:p w:rsidR="007B6249" w:rsidRPr="00BF4FD7" w:rsidRDefault="002F2E1E" w:rsidP="002F2E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Rachunek opcji rzeczowych.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Kierunki prac naukowo-badawczych</w:t>
            </w:r>
          </w:p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</w:p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7B6249" w:rsidRPr="00BF4FD7" w:rsidRDefault="007B6249" w:rsidP="00D12598">
            <w:pPr>
              <w:pStyle w:val="Akapitzlist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Ocena efektywności finansowej przedsięwzięć inwestycyjnych branż surowcowych z pomiarem elastyczności decyzyjnej.</w:t>
            </w:r>
          </w:p>
          <w:p w:rsidR="00234BDF" w:rsidRPr="00BF4FD7" w:rsidRDefault="00234BDF" w:rsidP="00D12598">
            <w:pPr>
              <w:pStyle w:val="Akapitzlist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FD7">
              <w:rPr>
                <w:rFonts w:ascii="Times New Roman" w:hAnsi="Times New Roman"/>
                <w:sz w:val="20"/>
                <w:szCs w:val="20"/>
              </w:rPr>
              <w:t>Strategie efektywnego inwestowania na rynkach kapitałowych</w:t>
            </w:r>
            <w:r w:rsidR="00B21953" w:rsidRPr="00BF4F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i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 xml:space="preserve">Wykaz publikacji z ostatnich 5 lat </w:t>
            </w:r>
            <w:r w:rsidRPr="00BF4FD7">
              <w:rPr>
                <w:b/>
                <w:i/>
                <w:sz w:val="20"/>
                <w:szCs w:val="20"/>
              </w:rPr>
              <w:t xml:space="preserve">(może być odnośnik do strony </w:t>
            </w:r>
            <w:proofErr w:type="spellStart"/>
            <w:r w:rsidRPr="00BF4FD7">
              <w:rPr>
                <w:b/>
                <w:i/>
                <w:sz w:val="20"/>
                <w:szCs w:val="20"/>
              </w:rPr>
              <w:t>www</w:t>
            </w:r>
            <w:proofErr w:type="spellEnd"/>
            <w:r w:rsidRPr="00BF4FD7">
              <w:rPr>
                <w:b/>
                <w:i/>
                <w:sz w:val="20"/>
                <w:szCs w:val="20"/>
              </w:rPr>
              <w:t>, na której wykaz się znajduje)</w:t>
            </w:r>
          </w:p>
          <w:p w:rsidR="007B6249" w:rsidRPr="00BF4FD7" w:rsidRDefault="007B6249" w:rsidP="00D12598">
            <w:pPr>
              <w:rPr>
                <w:b/>
                <w:i/>
                <w:sz w:val="20"/>
                <w:szCs w:val="20"/>
              </w:rPr>
            </w:pPr>
          </w:p>
          <w:p w:rsidR="007B6249" w:rsidRPr="00BF4FD7" w:rsidRDefault="007B6249" w:rsidP="00D12598">
            <w:pPr>
              <w:rPr>
                <w:b/>
                <w:i/>
                <w:sz w:val="20"/>
                <w:szCs w:val="20"/>
              </w:rPr>
            </w:pPr>
          </w:p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Ewaluacja projektu inwestycyjnego na etapie studiów wykonalności ze szczególnym uwzględnieniem rachunku efektywności. W: Inwestowanie rzeczowe przedsiębiorstw – wybrane zagadnienia. Wyd. Uniwersytetu Ekonomicznego w Katowicach 2012, s. 41-100. ISBN 978-83-7875-025-3, (książka, autor rozdziału).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 xml:space="preserve">O metodycznej zbieżności wyceny akcji ze sposobami szacowania dochodowej wartości przedsiębiorstwa.  W: Wybrane zagadnienia współczesnych finansów. Acta </w:t>
            </w:r>
            <w:proofErr w:type="spellStart"/>
            <w:r w:rsidRPr="00BF4FD7">
              <w:rPr>
                <w:sz w:val="20"/>
                <w:szCs w:val="20"/>
              </w:rPr>
              <w:t>economica</w:t>
            </w:r>
            <w:proofErr w:type="spellEnd"/>
            <w:r w:rsidRPr="00BF4FD7">
              <w:rPr>
                <w:sz w:val="20"/>
                <w:szCs w:val="20"/>
              </w:rPr>
              <w:t xml:space="preserve"> nr 1/2012. Wyd. Wyższej Szkoły Bankowości i Finansów w Katowicach 2012.  s. 61-89, ISSN 2299-0364 (rozdział książki).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  <w:lang w:val="en-US"/>
              </w:rPr>
            </w:pPr>
            <w:r w:rsidRPr="00BF4FD7">
              <w:rPr>
                <w:sz w:val="20"/>
                <w:szCs w:val="20"/>
              </w:rPr>
              <w:t xml:space="preserve">Opcje walutowe w zabezpieczaniu ryzyka kursowego inwestorów.  </w:t>
            </w:r>
            <w:r w:rsidRPr="00BF4FD7">
              <w:rPr>
                <w:sz w:val="20"/>
                <w:szCs w:val="20"/>
                <w:lang w:val="en-US"/>
              </w:rPr>
              <w:t xml:space="preserve">W: The development of Financial system of countries of Central and East Europe. University of banking of Ukraine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institute of banking.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2012, s. 5-15, (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artykuł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  <w:lang w:val="en-US"/>
              </w:rPr>
            </w:pPr>
            <w:r w:rsidRPr="00BF4FD7">
              <w:rPr>
                <w:sz w:val="20"/>
                <w:szCs w:val="20"/>
              </w:rPr>
              <w:t xml:space="preserve">Modyfikacje w metodach wyceny opcji finansowych. </w:t>
            </w:r>
            <w:r w:rsidRPr="00BF4FD7">
              <w:rPr>
                <w:sz w:val="20"/>
                <w:szCs w:val="20"/>
              </w:rPr>
              <w:tab/>
            </w:r>
            <w:r w:rsidRPr="00BF4FD7">
              <w:rPr>
                <w:sz w:val="20"/>
                <w:szCs w:val="20"/>
                <w:lang w:val="en-US"/>
              </w:rPr>
              <w:t xml:space="preserve">W: The development of Financial system of countries of Central and East Europe. University of banking of Ukraine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institute of banking.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2012, s. 70-78, (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artykuł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O metodycznej poprawności wyceny obligacji. W: Studia Ekonomiczne Wydziału Finansów i Ubezpieczeń UE w Katowicach - Inwestowanie w aktywa rzeczowe i finansowe, nr 155, 2013, s. 419-429, (artykuł).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O skuteczności pomiaru poziomu ryzyka systematycznego mierzonego parametrem beta. W: Inwestycje i nieruchomości we współczesnej gospodarce. Wyd. UE Katowice, s. 115-130. ISBN 978-83-7875-136-6 (artykuł).</w:t>
            </w:r>
          </w:p>
          <w:p w:rsidR="007B6249" w:rsidRPr="00BF4FD7" w:rsidRDefault="007B6249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 xml:space="preserve">Modele inwestycyjne (Pera K., Buła R., </w:t>
            </w:r>
            <w:proofErr w:type="spellStart"/>
            <w:r w:rsidRPr="00BF4FD7">
              <w:rPr>
                <w:sz w:val="20"/>
                <w:szCs w:val="20"/>
              </w:rPr>
              <w:t>Mitrenga</w:t>
            </w:r>
            <w:proofErr w:type="spellEnd"/>
            <w:r w:rsidRPr="00BF4FD7">
              <w:rPr>
                <w:sz w:val="20"/>
                <w:szCs w:val="20"/>
              </w:rPr>
              <w:t xml:space="preserve"> D.). Wyd. Beck Warszawa 2014, s. 1-270. ISBN 978-83-255-6076-8, (książka).</w:t>
            </w:r>
          </w:p>
          <w:p w:rsidR="00707BAE" w:rsidRPr="00BF4FD7" w:rsidRDefault="00707BAE" w:rsidP="00707BAE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  <w:lang w:val="en-US"/>
              </w:rPr>
            </w:pPr>
            <w:r w:rsidRPr="00BF4FD7">
              <w:rPr>
                <w:sz w:val="20"/>
                <w:szCs w:val="20"/>
                <w:lang w:val="en-US"/>
              </w:rPr>
              <w:t xml:space="preserve">Idea of fractal dimension analysis in investment risk assessment in financial markets. [W:] </w:t>
            </w:r>
            <w:proofErr w:type="spellStart"/>
            <w:r w:rsidRPr="00BF4FD7">
              <w:rPr>
                <w:sz w:val="20"/>
                <w:szCs w:val="20"/>
              </w:rPr>
              <w:t>БЕЛОЗЕРОВС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.</w:t>
            </w:r>
            <w:r w:rsidRPr="00BF4FD7">
              <w:rPr>
                <w:sz w:val="20"/>
                <w:szCs w:val="20"/>
              </w:rPr>
              <w:t>А</w:t>
            </w:r>
            <w:r w:rsidRPr="00BF4FD7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BF4FD7">
              <w:rPr>
                <w:sz w:val="20"/>
                <w:szCs w:val="20"/>
              </w:rPr>
              <w:t>редактор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BF4FD7">
              <w:rPr>
                <w:sz w:val="20"/>
                <w:szCs w:val="20"/>
              </w:rPr>
              <w:t>МЕЖДУНАРОДНЫЙ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FD7">
              <w:rPr>
                <w:sz w:val="20"/>
                <w:szCs w:val="20"/>
              </w:rPr>
              <w:t>ЭКОНОМИЧЕСКИЙ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FD7">
              <w:rPr>
                <w:sz w:val="20"/>
                <w:szCs w:val="20"/>
              </w:rPr>
              <w:t>СИМПОЗИУМ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– 2015. </w:t>
            </w:r>
            <w:proofErr w:type="spellStart"/>
            <w:r w:rsidRPr="00BF4FD7">
              <w:rPr>
                <w:sz w:val="20"/>
                <w:szCs w:val="20"/>
              </w:rPr>
              <w:t>Издательство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BF4FD7">
              <w:rPr>
                <w:sz w:val="20"/>
                <w:szCs w:val="20"/>
              </w:rPr>
              <w:t>Скифия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BF4FD7">
              <w:rPr>
                <w:sz w:val="20"/>
                <w:szCs w:val="20"/>
              </w:rPr>
              <w:t>принт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BF4FD7">
              <w:rPr>
                <w:sz w:val="20"/>
                <w:szCs w:val="20"/>
              </w:rPr>
              <w:t>Санкт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BF4FD7">
              <w:rPr>
                <w:sz w:val="20"/>
                <w:szCs w:val="20"/>
              </w:rPr>
              <w:t>Петербург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2015, (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współautor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BF4FD7">
              <w:rPr>
                <w:sz w:val="20"/>
                <w:szCs w:val="20"/>
                <w:lang w:val="en-US"/>
              </w:rPr>
              <w:t>Buła</w:t>
            </w:r>
            <w:proofErr w:type="spellEnd"/>
            <w:r w:rsidRPr="00BF4FD7">
              <w:rPr>
                <w:sz w:val="20"/>
                <w:szCs w:val="20"/>
                <w:lang w:val="en-US"/>
              </w:rPr>
              <w:t>)</w:t>
            </w:r>
          </w:p>
          <w:p w:rsidR="00422F65" w:rsidRPr="00BF4FD7" w:rsidRDefault="00422F65" w:rsidP="00D12598">
            <w:pPr>
              <w:numPr>
                <w:ilvl w:val="0"/>
                <w:numId w:val="7"/>
              </w:numPr>
              <w:ind w:left="389" w:hanging="389"/>
              <w:jc w:val="both"/>
              <w:rPr>
                <w:sz w:val="20"/>
                <w:szCs w:val="20"/>
              </w:rPr>
            </w:pPr>
            <w:r w:rsidRPr="00BF4FD7">
              <w:rPr>
                <w:sz w:val="20"/>
                <w:szCs w:val="20"/>
              </w:rPr>
              <w:t>Modele inwestycyjne</w:t>
            </w:r>
            <w:r w:rsidR="00234BDF" w:rsidRPr="00BF4FD7">
              <w:rPr>
                <w:sz w:val="20"/>
                <w:szCs w:val="20"/>
              </w:rPr>
              <w:t>. Zbiór</w:t>
            </w:r>
            <w:r w:rsidRPr="00BF4FD7">
              <w:rPr>
                <w:sz w:val="20"/>
                <w:szCs w:val="20"/>
              </w:rPr>
              <w:t xml:space="preserve"> </w:t>
            </w:r>
            <w:r w:rsidR="00234BDF" w:rsidRPr="00BF4FD7">
              <w:rPr>
                <w:sz w:val="20"/>
                <w:szCs w:val="20"/>
              </w:rPr>
              <w:t xml:space="preserve">przykładów i zadań. </w:t>
            </w:r>
            <w:r w:rsidRPr="00BF4FD7">
              <w:rPr>
                <w:sz w:val="20"/>
                <w:szCs w:val="20"/>
              </w:rPr>
              <w:t xml:space="preserve">(Pera K., Buła R., Celej M., Foltyn-Zarychta M., </w:t>
            </w:r>
            <w:proofErr w:type="spellStart"/>
            <w:r w:rsidRPr="00BF4FD7">
              <w:rPr>
                <w:sz w:val="20"/>
                <w:szCs w:val="20"/>
              </w:rPr>
              <w:t>Mitrenga</w:t>
            </w:r>
            <w:proofErr w:type="spellEnd"/>
            <w:r w:rsidRPr="00BF4FD7">
              <w:rPr>
                <w:sz w:val="20"/>
                <w:szCs w:val="20"/>
              </w:rPr>
              <w:t xml:space="preserve"> D.). Wyd. Beck Warszawa 2016, s. 1-196. ISBN 978-83-255-8237-1 (książka). </w:t>
            </w:r>
          </w:p>
          <w:p w:rsidR="007B6249" w:rsidRPr="00BF4FD7" w:rsidRDefault="007B6249" w:rsidP="00D12598">
            <w:pPr>
              <w:jc w:val="both"/>
              <w:rPr>
                <w:sz w:val="20"/>
                <w:szCs w:val="20"/>
              </w:rPr>
            </w:pPr>
          </w:p>
        </w:tc>
      </w:tr>
      <w:tr w:rsidR="007B6249" w:rsidRPr="00BF4FD7" w:rsidTr="00EF1955">
        <w:tc>
          <w:tcPr>
            <w:tcW w:w="2660" w:type="dxa"/>
          </w:tcPr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>Preferowana forma kontaktu</w:t>
            </w:r>
          </w:p>
          <w:p w:rsidR="007B6249" w:rsidRPr="00BF4FD7" w:rsidRDefault="007B6249" w:rsidP="00D12598">
            <w:pPr>
              <w:rPr>
                <w:b/>
                <w:sz w:val="20"/>
                <w:szCs w:val="20"/>
              </w:rPr>
            </w:pPr>
            <w:r w:rsidRPr="00BF4FD7">
              <w:rPr>
                <w:b/>
                <w:sz w:val="20"/>
                <w:szCs w:val="20"/>
              </w:rPr>
              <w:t xml:space="preserve">(np. telefon, poczta elektroniczna) </w:t>
            </w:r>
          </w:p>
        </w:tc>
        <w:tc>
          <w:tcPr>
            <w:tcW w:w="7796" w:type="dxa"/>
          </w:tcPr>
          <w:p w:rsidR="007B6249" w:rsidRPr="00BF4FD7" w:rsidRDefault="009A5D69" w:rsidP="00D12598">
            <w:pPr>
              <w:ind w:left="720" w:hanging="720"/>
              <w:jc w:val="both"/>
              <w:rPr>
                <w:sz w:val="20"/>
                <w:szCs w:val="20"/>
              </w:rPr>
            </w:pPr>
            <w:hyperlink r:id="rId7" w:history="1">
              <w:r w:rsidR="007B6249" w:rsidRPr="00BF4FD7">
                <w:rPr>
                  <w:rStyle w:val="Hipercze"/>
                  <w:sz w:val="20"/>
                  <w:szCs w:val="20"/>
                </w:rPr>
                <w:t>krystian.pera@ue.katowice.pl</w:t>
              </w:r>
            </w:hyperlink>
          </w:p>
          <w:p w:rsidR="007B6249" w:rsidRPr="00BF4FD7" w:rsidRDefault="007B6249" w:rsidP="00707BAE">
            <w:pPr>
              <w:jc w:val="both"/>
              <w:rPr>
                <w:sz w:val="20"/>
                <w:szCs w:val="20"/>
              </w:rPr>
            </w:pPr>
          </w:p>
        </w:tc>
      </w:tr>
    </w:tbl>
    <w:p w:rsidR="007B6249" w:rsidRPr="00BF4FD7" w:rsidRDefault="007B6249" w:rsidP="00D12598">
      <w:pPr>
        <w:framePr w:w="11430" w:wrap="auto" w:hAnchor="text"/>
        <w:spacing w:line="360" w:lineRule="auto"/>
        <w:jc w:val="both"/>
        <w:rPr>
          <w:sz w:val="20"/>
          <w:szCs w:val="20"/>
        </w:rPr>
        <w:sectPr w:rsidR="007B6249" w:rsidRPr="00BF4FD7" w:rsidSect="007854E3">
          <w:pgSz w:w="11906" w:h="16838"/>
          <w:pgMar w:top="899" w:right="1646" w:bottom="539" w:left="1980" w:header="708" w:footer="708" w:gutter="0"/>
          <w:pgNumType w:start="1"/>
          <w:cols w:space="708"/>
          <w:docGrid w:linePitch="360"/>
        </w:sectPr>
      </w:pPr>
    </w:p>
    <w:p w:rsidR="007B6249" w:rsidRPr="00BF4FD7" w:rsidRDefault="007B6249" w:rsidP="00600E8F">
      <w:pPr>
        <w:spacing w:line="360" w:lineRule="auto"/>
        <w:jc w:val="both"/>
        <w:rPr>
          <w:sz w:val="20"/>
          <w:szCs w:val="20"/>
        </w:rPr>
      </w:pPr>
    </w:p>
    <w:sectPr w:rsidR="007B6249" w:rsidRPr="00BF4FD7" w:rsidSect="00260EDB">
      <w:type w:val="continuous"/>
      <w:pgSz w:w="11906" w:h="16838"/>
      <w:pgMar w:top="899" w:right="1646" w:bottom="53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65" w:rsidRDefault="00D62F65">
      <w:r>
        <w:separator/>
      </w:r>
    </w:p>
  </w:endnote>
  <w:endnote w:type="continuationSeparator" w:id="0">
    <w:p w:rsidR="00D62F65" w:rsidRDefault="00D6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65" w:rsidRDefault="00D62F65">
      <w:r>
        <w:separator/>
      </w:r>
    </w:p>
  </w:footnote>
  <w:footnote w:type="continuationSeparator" w:id="0">
    <w:p w:rsidR="00D62F65" w:rsidRDefault="00D6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F9F"/>
    <w:multiLevelType w:val="hybridMultilevel"/>
    <w:tmpl w:val="8160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62D"/>
    <w:multiLevelType w:val="hybridMultilevel"/>
    <w:tmpl w:val="CF4A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717E4"/>
    <w:multiLevelType w:val="hybridMultilevel"/>
    <w:tmpl w:val="870C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943F28"/>
    <w:multiLevelType w:val="hybridMultilevel"/>
    <w:tmpl w:val="F45C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E054C"/>
    <w:multiLevelType w:val="hybridMultilevel"/>
    <w:tmpl w:val="6DD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870D8A"/>
    <w:multiLevelType w:val="hybridMultilevel"/>
    <w:tmpl w:val="4A66985A"/>
    <w:lvl w:ilvl="0" w:tplc="9F6C8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E7459"/>
    <w:multiLevelType w:val="hybridMultilevel"/>
    <w:tmpl w:val="9C4CA2D2"/>
    <w:lvl w:ilvl="0" w:tplc="4C5A9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BD6784"/>
    <w:multiLevelType w:val="hybridMultilevel"/>
    <w:tmpl w:val="EFC6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0B"/>
    <w:rsid w:val="00023A47"/>
    <w:rsid w:val="00025017"/>
    <w:rsid w:val="0002627F"/>
    <w:rsid w:val="000275B6"/>
    <w:rsid w:val="0003004E"/>
    <w:rsid w:val="00030453"/>
    <w:rsid w:val="00033C18"/>
    <w:rsid w:val="000669D3"/>
    <w:rsid w:val="0007228F"/>
    <w:rsid w:val="00076957"/>
    <w:rsid w:val="00076C86"/>
    <w:rsid w:val="00081211"/>
    <w:rsid w:val="00083D25"/>
    <w:rsid w:val="000840CC"/>
    <w:rsid w:val="00086598"/>
    <w:rsid w:val="00093A32"/>
    <w:rsid w:val="00094A52"/>
    <w:rsid w:val="00095920"/>
    <w:rsid w:val="000978C6"/>
    <w:rsid w:val="000A2B9F"/>
    <w:rsid w:val="000A2DDA"/>
    <w:rsid w:val="000A5904"/>
    <w:rsid w:val="000B452C"/>
    <w:rsid w:val="000B663F"/>
    <w:rsid w:val="000C0558"/>
    <w:rsid w:val="000C390A"/>
    <w:rsid w:val="000C5A01"/>
    <w:rsid w:val="000D1958"/>
    <w:rsid w:val="000D6B91"/>
    <w:rsid w:val="000D7C3C"/>
    <w:rsid w:val="000E477E"/>
    <w:rsid w:val="000E7901"/>
    <w:rsid w:val="000F3287"/>
    <w:rsid w:val="000F4FB5"/>
    <w:rsid w:val="00106341"/>
    <w:rsid w:val="001066B0"/>
    <w:rsid w:val="00111F6B"/>
    <w:rsid w:val="00112EF9"/>
    <w:rsid w:val="00114C07"/>
    <w:rsid w:val="00117526"/>
    <w:rsid w:val="001224B1"/>
    <w:rsid w:val="00123530"/>
    <w:rsid w:val="001270DB"/>
    <w:rsid w:val="001307C5"/>
    <w:rsid w:val="00131AF3"/>
    <w:rsid w:val="00132607"/>
    <w:rsid w:val="0013323C"/>
    <w:rsid w:val="00140036"/>
    <w:rsid w:val="00142A4F"/>
    <w:rsid w:val="00147962"/>
    <w:rsid w:val="00147C4B"/>
    <w:rsid w:val="00164954"/>
    <w:rsid w:val="00164F20"/>
    <w:rsid w:val="00172250"/>
    <w:rsid w:val="001728A5"/>
    <w:rsid w:val="00173078"/>
    <w:rsid w:val="00174459"/>
    <w:rsid w:val="0017498F"/>
    <w:rsid w:val="001900E7"/>
    <w:rsid w:val="001922CA"/>
    <w:rsid w:val="001A65C4"/>
    <w:rsid w:val="001A7CAE"/>
    <w:rsid w:val="001B0D42"/>
    <w:rsid w:val="001B652E"/>
    <w:rsid w:val="001C3A62"/>
    <w:rsid w:val="001D0662"/>
    <w:rsid w:val="001D2605"/>
    <w:rsid w:val="001E17A7"/>
    <w:rsid w:val="001E6EC0"/>
    <w:rsid w:val="001F05D6"/>
    <w:rsid w:val="001F6363"/>
    <w:rsid w:val="001F6888"/>
    <w:rsid w:val="00204034"/>
    <w:rsid w:val="00211266"/>
    <w:rsid w:val="00222B20"/>
    <w:rsid w:val="00231D9D"/>
    <w:rsid w:val="0023260E"/>
    <w:rsid w:val="00233C2B"/>
    <w:rsid w:val="00234BDF"/>
    <w:rsid w:val="0023697E"/>
    <w:rsid w:val="00244DC5"/>
    <w:rsid w:val="002468B2"/>
    <w:rsid w:val="00260EDB"/>
    <w:rsid w:val="00272221"/>
    <w:rsid w:val="002755EC"/>
    <w:rsid w:val="002763FE"/>
    <w:rsid w:val="00277E7B"/>
    <w:rsid w:val="00280AFB"/>
    <w:rsid w:val="00281976"/>
    <w:rsid w:val="0028338B"/>
    <w:rsid w:val="0028561A"/>
    <w:rsid w:val="00286E33"/>
    <w:rsid w:val="00294F05"/>
    <w:rsid w:val="00296697"/>
    <w:rsid w:val="002A32FC"/>
    <w:rsid w:val="002B02B7"/>
    <w:rsid w:val="002B458E"/>
    <w:rsid w:val="002B5391"/>
    <w:rsid w:val="002B7BF2"/>
    <w:rsid w:val="002C0BD6"/>
    <w:rsid w:val="002C3E8E"/>
    <w:rsid w:val="002D1226"/>
    <w:rsid w:val="002F2E1E"/>
    <w:rsid w:val="002F39F6"/>
    <w:rsid w:val="0030384E"/>
    <w:rsid w:val="00310DF4"/>
    <w:rsid w:val="003132CC"/>
    <w:rsid w:val="00316030"/>
    <w:rsid w:val="003202F8"/>
    <w:rsid w:val="0032130A"/>
    <w:rsid w:val="00326842"/>
    <w:rsid w:val="00327432"/>
    <w:rsid w:val="00333693"/>
    <w:rsid w:val="00340E9D"/>
    <w:rsid w:val="00365E50"/>
    <w:rsid w:val="00367570"/>
    <w:rsid w:val="0036791E"/>
    <w:rsid w:val="00375A7F"/>
    <w:rsid w:val="0038043E"/>
    <w:rsid w:val="00381299"/>
    <w:rsid w:val="003904F1"/>
    <w:rsid w:val="003A7D21"/>
    <w:rsid w:val="003B6DE8"/>
    <w:rsid w:val="003C2283"/>
    <w:rsid w:val="003C4C41"/>
    <w:rsid w:val="003C7BE2"/>
    <w:rsid w:val="003D6E53"/>
    <w:rsid w:val="003E7A44"/>
    <w:rsid w:val="003F1ABF"/>
    <w:rsid w:val="003F7D2B"/>
    <w:rsid w:val="004065EB"/>
    <w:rsid w:val="004173A9"/>
    <w:rsid w:val="004207FE"/>
    <w:rsid w:val="00422F65"/>
    <w:rsid w:val="004271B7"/>
    <w:rsid w:val="00430375"/>
    <w:rsid w:val="00434173"/>
    <w:rsid w:val="004372C1"/>
    <w:rsid w:val="004568C7"/>
    <w:rsid w:val="004628D0"/>
    <w:rsid w:val="0046585B"/>
    <w:rsid w:val="004673D9"/>
    <w:rsid w:val="0047752E"/>
    <w:rsid w:val="0048190B"/>
    <w:rsid w:val="00482247"/>
    <w:rsid w:val="00484DAD"/>
    <w:rsid w:val="00490056"/>
    <w:rsid w:val="004A19C2"/>
    <w:rsid w:val="004A278A"/>
    <w:rsid w:val="004A4BE9"/>
    <w:rsid w:val="004C660B"/>
    <w:rsid w:val="004E1095"/>
    <w:rsid w:val="004E3414"/>
    <w:rsid w:val="004F24B5"/>
    <w:rsid w:val="00510B98"/>
    <w:rsid w:val="005139E6"/>
    <w:rsid w:val="00515932"/>
    <w:rsid w:val="00520540"/>
    <w:rsid w:val="0052291B"/>
    <w:rsid w:val="005233A8"/>
    <w:rsid w:val="00526B85"/>
    <w:rsid w:val="00530245"/>
    <w:rsid w:val="00535931"/>
    <w:rsid w:val="00545858"/>
    <w:rsid w:val="005517E2"/>
    <w:rsid w:val="0055534F"/>
    <w:rsid w:val="00556019"/>
    <w:rsid w:val="005560F6"/>
    <w:rsid w:val="00563076"/>
    <w:rsid w:val="00573369"/>
    <w:rsid w:val="0057387A"/>
    <w:rsid w:val="0057499C"/>
    <w:rsid w:val="00574A5F"/>
    <w:rsid w:val="005837C2"/>
    <w:rsid w:val="00584AA2"/>
    <w:rsid w:val="00592537"/>
    <w:rsid w:val="00592E00"/>
    <w:rsid w:val="005A2519"/>
    <w:rsid w:val="005A41F3"/>
    <w:rsid w:val="005A4C8D"/>
    <w:rsid w:val="005A6E38"/>
    <w:rsid w:val="005B1D14"/>
    <w:rsid w:val="005B6E7D"/>
    <w:rsid w:val="005B7843"/>
    <w:rsid w:val="005C702C"/>
    <w:rsid w:val="005D1E55"/>
    <w:rsid w:val="005D490B"/>
    <w:rsid w:val="005D5602"/>
    <w:rsid w:val="005D5939"/>
    <w:rsid w:val="005D6BBD"/>
    <w:rsid w:val="005F191B"/>
    <w:rsid w:val="005F19F0"/>
    <w:rsid w:val="005F216E"/>
    <w:rsid w:val="005F54C5"/>
    <w:rsid w:val="00600E8F"/>
    <w:rsid w:val="006011E2"/>
    <w:rsid w:val="006115C1"/>
    <w:rsid w:val="00611690"/>
    <w:rsid w:val="006137AB"/>
    <w:rsid w:val="0061638D"/>
    <w:rsid w:val="00617915"/>
    <w:rsid w:val="0062041B"/>
    <w:rsid w:val="006218C8"/>
    <w:rsid w:val="00624198"/>
    <w:rsid w:val="00627A98"/>
    <w:rsid w:val="00630EA9"/>
    <w:rsid w:val="006332F5"/>
    <w:rsid w:val="00635EF6"/>
    <w:rsid w:val="00646B37"/>
    <w:rsid w:val="00650723"/>
    <w:rsid w:val="00652FA2"/>
    <w:rsid w:val="00655D19"/>
    <w:rsid w:val="00660943"/>
    <w:rsid w:val="00663DD5"/>
    <w:rsid w:val="0067494E"/>
    <w:rsid w:val="0067498A"/>
    <w:rsid w:val="00676844"/>
    <w:rsid w:val="006823D2"/>
    <w:rsid w:val="0068579E"/>
    <w:rsid w:val="00686036"/>
    <w:rsid w:val="006B3A9E"/>
    <w:rsid w:val="006B44F9"/>
    <w:rsid w:val="006C7365"/>
    <w:rsid w:val="006E3420"/>
    <w:rsid w:val="006F2131"/>
    <w:rsid w:val="006F3B39"/>
    <w:rsid w:val="007004F4"/>
    <w:rsid w:val="007049AF"/>
    <w:rsid w:val="00706748"/>
    <w:rsid w:val="00707BAE"/>
    <w:rsid w:val="00714008"/>
    <w:rsid w:val="00714253"/>
    <w:rsid w:val="00716DF7"/>
    <w:rsid w:val="00717FB7"/>
    <w:rsid w:val="00742CCA"/>
    <w:rsid w:val="007436B9"/>
    <w:rsid w:val="00750CE5"/>
    <w:rsid w:val="00754574"/>
    <w:rsid w:val="00757BB1"/>
    <w:rsid w:val="0076184C"/>
    <w:rsid w:val="00764AD3"/>
    <w:rsid w:val="00773A9C"/>
    <w:rsid w:val="007744F2"/>
    <w:rsid w:val="00783D77"/>
    <w:rsid w:val="007854E3"/>
    <w:rsid w:val="0079103A"/>
    <w:rsid w:val="007A0D85"/>
    <w:rsid w:val="007B4D8B"/>
    <w:rsid w:val="007B6249"/>
    <w:rsid w:val="007B75F9"/>
    <w:rsid w:val="007D231C"/>
    <w:rsid w:val="007D33F6"/>
    <w:rsid w:val="007D4E31"/>
    <w:rsid w:val="007D73CE"/>
    <w:rsid w:val="007E5A66"/>
    <w:rsid w:val="007E7091"/>
    <w:rsid w:val="007F080D"/>
    <w:rsid w:val="007F224F"/>
    <w:rsid w:val="007F37E8"/>
    <w:rsid w:val="007F4E96"/>
    <w:rsid w:val="00800462"/>
    <w:rsid w:val="00810215"/>
    <w:rsid w:val="008108A2"/>
    <w:rsid w:val="0081214C"/>
    <w:rsid w:val="00813751"/>
    <w:rsid w:val="00813DD4"/>
    <w:rsid w:val="00813E25"/>
    <w:rsid w:val="008150BE"/>
    <w:rsid w:val="00817802"/>
    <w:rsid w:val="0082191F"/>
    <w:rsid w:val="00823774"/>
    <w:rsid w:val="008303C0"/>
    <w:rsid w:val="008325CB"/>
    <w:rsid w:val="00832789"/>
    <w:rsid w:val="0083336B"/>
    <w:rsid w:val="00840DBE"/>
    <w:rsid w:val="008414DB"/>
    <w:rsid w:val="00845271"/>
    <w:rsid w:val="0085651F"/>
    <w:rsid w:val="008634ED"/>
    <w:rsid w:val="0087050D"/>
    <w:rsid w:val="00874E6A"/>
    <w:rsid w:val="00877ED5"/>
    <w:rsid w:val="00890FE8"/>
    <w:rsid w:val="008917CA"/>
    <w:rsid w:val="00892A9B"/>
    <w:rsid w:val="00892BBD"/>
    <w:rsid w:val="008965EC"/>
    <w:rsid w:val="00896FAC"/>
    <w:rsid w:val="008A0412"/>
    <w:rsid w:val="008A0814"/>
    <w:rsid w:val="008A1ED1"/>
    <w:rsid w:val="008A42A8"/>
    <w:rsid w:val="008A452F"/>
    <w:rsid w:val="008A4CE8"/>
    <w:rsid w:val="008A6C53"/>
    <w:rsid w:val="008B5185"/>
    <w:rsid w:val="008B5201"/>
    <w:rsid w:val="008B78D4"/>
    <w:rsid w:val="008C1CB3"/>
    <w:rsid w:val="008D0871"/>
    <w:rsid w:val="008D78BB"/>
    <w:rsid w:val="008E0A1A"/>
    <w:rsid w:val="008E6358"/>
    <w:rsid w:val="008E6B62"/>
    <w:rsid w:val="008F179B"/>
    <w:rsid w:val="008F2A74"/>
    <w:rsid w:val="008F365E"/>
    <w:rsid w:val="009033CD"/>
    <w:rsid w:val="0090375B"/>
    <w:rsid w:val="009040C7"/>
    <w:rsid w:val="00911CBC"/>
    <w:rsid w:val="00915109"/>
    <w:rsid w:val="00932F32"/>
    <w:rsid w:val="00935AFA"/>
    <w:rsid w:val="00941C7D"/>
    <w:rsid w:val="0095427F"/>
    <w:rsid w:val="00957222"/>
    <w:rsid w:val="00963C9A"/>
    <w:rsid w:val="00973075"/>
    <w:rsid w:val="00974861"/>
    <w:rsid w:val="009807E2"/>
    <w:rsid w:val="009872EE"/>
    <w:rsid w:val="00993557"/>
    <w:rsid w:val="00994843"/>
    <w:rsid w:val="00996135"/>
    <w:rsid w:val="009A5D69"/>
    <w:rsid w:val="009A6008"/>
    <w:rsid w:val="009B68C6"/>
    <w:rsid w:val="009B7163"/>
    <w:rsid w:val="009B7760"/>
    <w:rsid w:val="009C1B05"/>
    <w:rsid w:val="009C1FAF"/>
    <w:rsid w:val="009D4284"/>
    <w:rsid w:val="009D5282"/>
    <w:rsid w:val="009E54A7"/>
    <w:rsid w:val="009F2121"/>
    <w:rsid w:val="009F462B"/>
    <w:rsid w:val="009F5B12"/>
    <w:rsid w:val="00A02581"/>
    <w:rsid w:val="00A048FF"/>
    <w:rsid w:val="00A17FAF"/>
    <w:rsid w:val="00A2379A"/>
    <w:rsid w:val="00A25FA1"/>
    <w:rsid w:val="00A25FBD"/>
    <w:rsid w:val="00A27576"/>
    <w:rsid w:val="00A3253A"/>
    <w:rsid w:val="00A401ED"/>
    <w:rsid w:val="00A42304"/>
    <w:rsid w:val="00A453BF"/>
    <w:rsid w:val="00A46647"/>
    <w:rsid w:val="00A5082C"/>
    <w:rsid w:val="00A626FE"/>
    <w:rsid w:val="00A635BC"/>
    <w:rsid w:val="00A6576D"/>
    <w:rsid w:val="00A661B6"/>
    <w:rsid w:val="00A72DCF"/>
    <w:rsid w:val="00A76969"/>
    <w:rsid w:val="00A834B3"/>
    <w:rsid w:val="00A84E2E"/>
    <w:rsid w:val="00A8538F"/>
    <w:rsid w:val="00A963FB"/>
    <w:rsid w:val="00AA189F"/>
    <w:rsid w:val="00AB49EA"/>
    <w:rsid w:val="00AC1837"/>
    <w:rsid w:val="00AC7C3F"/>
    <w:rsid w:val="00AD2E36"/>
    <w:rsid w:val="00AD6B69"/>
    <w:rsid w:val="00AF2964"/>
    <w:rsid w:val="00AF4BCF"/>
    <w:rsid w:val="00B0157B"/>
    <w:rsid w:val="00B0740A"/>
    <w:rsid w:val="00B13197"/>
    <w:rsid w:val="00B136A4"/>
    <w:rsid w:val="00B15CB6"/>
    <w:rsid w:val="00B21953"/>
    <w:rsid w:val="00B23295"/>
    <w:rsid w:val="00B32770"/>
    <w:rsid w:val="00B50C36"/>
    <w:rsid w:val="00B55F7D"/>
    <w:rsid w:val="00B73CD7"/>
    <w:rsid w:val="00B751A4"/>
    <w:rsid w:val="00B75BCD"/>
    <w:rsid w:val="00B95543"/>
    <w:rsid w:val="00B97190"/>
    <w:rsid w:val="00BA2BA7"/>
    <w:rsid w:val="00BA41BA"/>
    <w:rsid w:val="00BB0C34"/>
    <w:rsid w:val="00BB1735"/>
    <w:rsid w:val="00BB23BC"/>
    <w:rsid w:val="00BB4959"/>
    <w:rsid w:val="00BB7B97"/>
    <w:rsid w:val="00BC0B46"/>
    <w:rsid w:val="00BC1F98"/>
    <w:rsid w:val="00BC28B3"/>
    <w:rsid w:val="00BC3D3A"/>
    <w:rsid w:val="00BD2911"/>
    <w:rsid w:val="00BF4FD7"/>
    <w:rsid w:val="00BF6928"/>
    <w:rsid w:val="00BF6CA1"/>
    <w:rsid w:val="00C0320F"/>
    <w:rsid w:val="00C03F60"/>
    <w:rsid w:val="00C04E26"/>
    <w:rsid w:val="00C053E0"/>
    <w:rsid w:val="00C05EF6"/>
    <w:rsid w:val="00C07C64"/>
    <w:rsid w:val="00C115D7"/>
    <w:rsid w:val="00C14298"/>
    <w:rsid w:val="00C17FC0"/>
    <w:rsid w:val="00C220C0"/>
    <w:rsid w:val="00C23030"/>
    <w:rsid w:val="00C24ADD"/>
    <w:rsid w:val="00C35469"/>
    <w:rsid w:val="00C35B0B"/>
    <w:rsid w:val="00C404B7"/>
    <w:rsid w:val="00C43018"/>
    <w:rsid w:val="00C50436"/>
    <w:rsid w:val="00C52F56"/>
    <w:rsid w:val="00C6096C"/>
    <w:rsid w:val="00C64C39"/>
    <w:rsid w:val="00CA0E04"/>
    <w:rsid w:val="00CA634C"/>
    <w:rsid w:val="00CA7171"/>
    <w:rsid w:val="00CA7F06"/>
    <w:rsid w:val="00CB0775"/>
    <w:rsid w:val="00CB14AA"/>
    <w:rsid w:val="00CB1A90"/>
    <w:rsid w:val="00CB1A9E"/>
    <w:rsid w:val="00CB3772"/>
    <w:rsid w:val="00CB7B8D"/>
    <w:rsid w:val="00CC0D7F"/>
    <w:rsid w:val="00CC12FE"/>
    <w:rsid w:val="00CE11D8"/>
    <w:rsid w:val="00CE3826"/>
    <w:rsid w:val="00CE63CE"/>
    <w:rsid w:val="00CE79AE"/>
    <w:rsid w:val="00CF1B7D"/>
    <w:rsid w:val="00CF46CF"/>
    <w:rsid w:val="00CF68D8"/>
    <w:rsid w:val="00D00055"/>
    <w:rsid w:val="00D01D5B"/>
    <w:rsid w:val="00D12598"/>
    <w:rsid w:val="00D1311A"/>
    <w:rsid w:val="00D13F0A"/>
    <w:rsid w:val="00D20CAA"/>
    <w:rsid w:val="00D31A1B"/>
    <w:rsid w:val="00D36D58"/>
    <w:rsid w:val="00D37EC6"/>
    <w:rsid w:val="00D41FFC"/>
    <w:rsid w:val="00D42E5F"/>
    <w:rsid w:val="00D57CD6"/>
    <w:rsid w:val="00D62F65"/>
    <w:rsid w:val="00D65423"/>
    <w:rsid w:val="00D66765"/>
    <w:rsid w:val="00D704A0"/>
    <w:rsid w:val="00D72D56"/>
    <w:rsid w:val="00D807DA"/>
    <w:rsid w:val="00D811C6"/>
    <w:rsid w:val="00D8292F"/>
    <w:rsid w:val="00D82A1D"/>
    <w:rsid w:val="00D84808"/>
    <w:rsid w:val="00D865DD"/>
    <w:rsid w:val="00DA054A"/>
    <w:rsid w:val="00DA3C34"/>
    <w:rsid w:val="00DB2454"/>
    <w:rsid w:val="00DC5C07"/>
    <w:rsid w:val="00DC5E56"/>
    <w:rsid w:val="00DD1A0F"/>
    <w:rsid w:val="00DF0BE0"/>
    <w:rsid w:val="00DF4566"/>
    <w:rsid w:val="00E03A87"/>
    <w:rsid w:val="00E06360"/>
    <w:rsid w:val="00E13A22"/>
    <w:rsid w:val="00E37826"/>
    <w:rsid w:val="00E41868"/>
    <w:rsid w:val="00E43224"/>
    <w:rsid w:val="00E50618"/>
    <w:rsid w:val="00E547D9"/>
    <w:rsid w:val="00E549E2"/>
    <w:rsid w:val="00E60542"/>
    <w:rsid w:val="00E608E6"/>
    <w:rsid w:val="00E73EB9"/>
    <w:rsid w:val="00E74AC3"/>
    <w:rsid w:val="00E777E2"/>
    <w:rsid w:val="00E81035"/>
    <w:rsid w:val="00E83C04"/>
    <w:rsid w:val="00E84990"/>
    <w:rsid w:val="00E915A7"/>
    <w:rsid w:val="00EA00E7"/>
    <w:rsid w:val="00EA2586"/>
    <w:rsid w:val="00EA4CA0"/>
    <w:rsid w:val="00EC0292"/>
    <w:rsid w:val="00EC0C21"/>
    <w:rsid w:val="00EC29F3"/>
    <w:rsid w:val="00EC5C85"/>
    <w:rsid w:val="00EC5EED"/>
    <w:rsid w:val="00EC7F5E"/>
    <w:rsid w:val="00ED41F2"/>
    <w:rsid w:val="00ED4719"/>
    <w:rsid w:val="00ED779C"/>
    <w:rsid w:val="00EE14AA"/>
    <w:rsid w:val="00EE4339"/>
    <w:rsid w:val="00EE5F00"/>
    <w:rsid w:val="00EE6004"/>
    <w:rsid w:val="00EE61A5"/>
    <w:rsid w:val="00EF0E2C"/>
    <w:rsid w:val="00EF1955"/>
    <w:rsid w:val="00EF6E46"/>
    <w:rsid w:val="00F0419D"/>
    <w:rsid w:val="00F0485E"/>
    <w:rsid w:val="00F1130D"/>
    <w:rsid w:val="00F23AEF"/>
    <w:rsid w:val="00F24692"/>
    <w:rsid w:val="00F2614D"/>
    <w:rsid w:val="00F27F9D"/>
    <w:rsid w:val="00F30C19"/>
    <w:rsid w:val="00F315DB"/>
    <w:rsid w:val="00F325DF"/>
    <w:rsid w:val="00F32A49"/>
    <w:rsid w:val="00F35DD3"/>
    <w:rsid w:val="00F513C2"/>
    <w:rsid w:val="00F5265A"/>
    <w:rsid w:val="00F54462"/>
    <w:rsid w:val="00F54C98"/>
    <w:rsid w:val="00F5684D"/>
    <w:rsid w:val="00F662DC"/>
    <w:rsid w:val="00F71AD6"/>
    <w:rsid w:val="00F71E91"/>
    <w:rsid w:val="00F7386A"/>
    <w:rsid w:val="00F82CE6"/>
    <w:rsid w:val="00F84C1D"/>
    <w:rsid w:val="00F945C0"/>
    <w:rsid w:val="00F957C9"/>
    <w:rsid w:val="00F97283"/>
    <w:rsid w:val="00F97C40"/>
    <w:rsid w:val="00FA10CE"/>
    <w:rsid w:val="00FA495F"/>
    <w:rsid w:val="00FA5F79"/>
    <w:rsid w:val="00FA6285"/>
    <w:rsid w:val="00FB1608"/>
    <w:rsid w:val="00FB312B"/>
    <w:rsid w:val="00FD4917"/>
    <w:rsid w:val="00FD53C7"/>
    <w:rsid w:val="00FD7298"/>
    <w:rsid w:val="00FE04B8"/>
    <w:rsid w:val="00FE3C37"/>
    <w:rsid w:val="00FE4617"/>
    <w:rsid w:val="00FE4CB3"/>
    <w:rsid w:val="00FE60B3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2743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BC0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0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08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6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468B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74459"/>
    <w:pPr>
      <w:spacing w:after="160"/>
      <w:ind w:left="1008" w:hanging="288"/>
      <w:contextualSpacing/>
    </w:pPr>
    <w:rPr>
      <w:rFonts w:ascii="Calibri" w:hAnsi="Calibri"/>
      <w:sz w:val="21"/>
      <w:szCs w:val="22"/>
    </w:rPr>
  </w:style>
  <w:style w:type="character" w:styleId="Hipercze">
    <w:name w:val="Hyperlink"/>
    <w:basedOn w:val="Domylnaczcionkaakapitu"/>
    <w:uiPriority w:val="99"/>
    <w:rsid w:val="00783D77"/>
    <w:rPr>
      <w:rFonts w:cs="Times New Roman"/>
      <w:color w:val="0000FF"/>
      <w:u w:val="single"/>
    </w:rPr>
  </w:style>
  <w:style w:type="paragraph" w:customStyle="1" w:styleId="NA">
    <w:name w:val="N/A"/>
    <w:basedOn w:val="Normalny"/>
    <w:uiPriority w:val="99"/>
    <w:rsid w:val="006E3420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ystian.pera@ue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 lutego 2011r</vt:lpstr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 lutego 2011r</dc:title>
  <dc:creator>ae</dc:creator>
  <cp:lastModifiedBy>Akademia Ekonomiczna w Katowicach</cp:lastModifiedBy>
  <cp:revision>3</cp:revision>
  <cp:lastPrinted>2015-01-27T14:26:00Z</cp:lastPrinted>
  <dcterms:created xsi:type="dcterms:W3CDTF">2016-11-09T12:49:00Z</dcterms:created>
  <dcterms:modified xsi:type="dcterms:W3CDTF">2016-11-21T09:20:00Z</dcterms:modified>
</cp:coreProperties>
</file>