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1E" w:rsidRPr="00C07955" w:rsidRDefault="007F1F1E" w:rsidP="00C07955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C07955">
        <w:rPr>
          <w:rFonts w:ascii="Times New Roman" w:hAnsi="Times New Roman"/>
          <w:sz w:val="23"/>
          <w:szCs w:val="23"/>
        </w:rPr>
        <w:t xml:space="preserve">W imieniu Zespołu Pieśni i Tańca „Silesianie” </w:t>
      </w:r>
      <w:r w:rsidRPr="00C07955">
        <w:rPr>
          <w:rFonts w:ascii="Times New Roman" w:hAnsi="Times New Roman"/>
          <w:sz w:val="23"/>
          <w:szCs w:val="23"/>
        </w:rPr>
        <w:br/>
        <w:t>oraz Uniwersytetu Ekonomicznego w Katowicach zapraszamy do udziału w:</w:t>
      </w:r>
    </w:p>
    <w:p w:rsidR="007F1F1E" w:rsidRPr="00C07955" w:rsidRDefault="007F1F1E" w:rsidP="00C0795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1FDB" w:rsidRPr="00C07955" w:rsidRDefault="006F1399" w:rsidP="00C07955">
      <w:pPr>
        <w:spacing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</w:t>
      </w:r>
      <w:r w:rsidR="007F1F1E" w:rsidRPr="00C07955">
        <w:rPr>
          <w:rFonts w:ascii="Times New Roman" w:hAnsi="Times New Roman"/>
          <w:b/>
          <w:sz w:val="23"/>
          <w:szCs w:val="23"/>
        </w:rPr>
        <w:t xml:space="preserve"> Ogólnopolskiej Konferencji</w:t>
      </w:r>
      <w:r w:rsidR="00C46E7A">
        <w:rPr>
          <w:rFonts w:ascii="Times New Roman" w:hAnsi="Times New Roman"/>
          <w:b/>
          <w:sz w:val="23"/>
          <w:szCs w:val="23"/>
        </w:rPr>
        <w:t xml:space="preserve"> </w:t>
      </w:r>
      <w:r w:rsidR="00183532" w:rsidRPr="00C07955">
        <w:rPr>
          <w:rFonts w:ascii="Times New Roman" w:hAnsi="Times New Roman"/>
          <w:b/>
          <w:sz w:val="23"/>
          <w:szCs w:val="23"/>
        </w:rPr>
        <w:t>„</w:t>
      </w:r>
      <w:r w:rsidR="004260AD" w:rsidRPr="00C07955">
        <w:rPr>
          <w:rFonts w:ascii="Times New Roman" w:hAnsi="Times New Roman"/>
          <w:b/>
          <w:sz w:val="23"/>
          <w:szCs w:val="23"/>
        </w:rPr>
        <w:t>Biznes w kulturze – kultura w biznesie</w:t>
      </w:r>
      <w:r w:rsidR="00183532" w:rsidRPr="00C07955">
        <w:rPr>
          <w:rFonts w:ascii="Times New Roman" w:hAnsi="Times New Roman"/>
          <w:b/>
          <w:sz w:val="23"/>
          <w:szCs w:val="23"/>
        </w:rPr>
        <w:t>”</w:t>
      </w:r>
      <w:r w:rsidR="00C01023" w:rsidRPr="00C07955">
        <w:rPr>
          <w:rFonts w:ascii="Times New Roman" w:hAnsi="Times New Roman"/>
          <w:b/>
          <w:sz w:val="23"/>
          <w:szCs w:val="23"/>
        </w:rPr>
        <w:t xml:space="preserve"> </w:t>
      </w:r>
    </w:p>
    <w:p w:rsidR="003E1FDB" w:rsidRPr="00C07955" w:rsidRDefault="00564792" w:rsidP="00C07955">
      <w:pPr>
        <w:spacing w:after="0"/>
        <w:jc w:val="center"/>
        <w:rPr>
          <w:rFonts w:ascii="Times New Roman" w:hAnsi="Times New Roman"/>
          <w:b/>
          <w:i/>
          <w:sz w:val="23"/>
          <w:szCs w:val="23"/>
        </w:rPr>
      </w:pPr>
      <w:proofErr w:type="gramStart"/>
      <w:r w:rsidRPr="00C07955">
        <w:rPr>
          <w:rFonts w:ascii="Times New Roman" w:hAnsi="Times New Roman"/>
          <w:sz w:val="23"/>
          <w:szCs w:val="23"/>
        </w:rPr>
        <w:t>pod</w:t>
      </w:r>
      <w:proofErr w:type="gramEnd"/>
      <w:r w:rsidRPr="00C07955">
        <w:rPr>
          <w:rFonts w:ascii="Times New Roman" w:hAnsi="Times New Roman"/>
          <w:sz w:val="23"/>
          <w:szCs w:val="23"/>
        </w:rPr>
        <w:t xml:space="preserve"> tegorocznym tytułem „</w:t>
      </w:r>
      <w:r w:rsidR="001A70AA" w:rsidRPr="001A70AA">
        <w:rPr>
          <w:rFonts w:ascii="Times New Roman" w:hAnsi="Times New Roman"/>
          <w:i/>
          <w:sz w:val="23"/>
          <w:szCs w:val="23"/>
        </w:rPr>
        <w:t>Nowe trendy funkcjonowania organizacji kultury</w:t>
      </w:r>
      <w:r w:rsidRPr="00C07955">
        <w:rPr>
          <w:rFonts w:ascii="Times New Roman" w:hAnsi="Times New Roman"/>
          <w:b/>
          <w:i/>
          <w:sz w:val="23"/>
          <w:szCs w:val="23"/>
        </w:rPr>
        <w:t>”</w:t>
      </w:r>
    </w:p>
    <w:p w:rsidR="00564792" w:rsidRPr="00C07955" w:rsidRDefault="00564792" w:rsidP="00C07955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:rsidR="00405654" w:rsidRPr="00C07955" w:rsidRDefault="001A70AA" w:rsidP="00C0795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="00984CFD">
        <w:rPr>
          <w:rFonts w:ascii="Times New Roman" w:hAnsi="Times New Roman"/>
          <w:b/>
          <w:sz w:val="23"/>
          <w:szCs w:val="23"/>
        </w:rPr>
        <w:t>0</w:t>
      </w:r>
      <w:r w:rsidR="00C46EB8" w:rsidRPr="00C07955">
        <w:rPr>
          <w:rFonts w:ascii="Times New Roman" w:hAnsi="Times New Roman"/>
          <w:b/>
          <w:sz w:val="23"/>
          <w:szCs w:val="23"/>
        </w:rPr>
        <w:t xml:space="preserve"> listopada 201</w:t>
      </w:r>
      <w:r>
        <w:rPr>
          <w:rFonts w:ascii="Times New Roman" w:hAnsi="Times New Roman"/>
          <w:b/>
          <w:sz w:val="23"/>
          <w:szCs w:val="23"/>
        </w:rPr>
        <w:t>8</w:t>
      </w:r>
      <w:r w:rsidR="00DF654A" w:rsidRPr="00C07955">
        <w:rPr>
          <w:rFonts w:ascii="Times New Roman" w:hAnsi="Times New Roman"/>
          <w:b/>
          <w:sz w:val="23"/>
          <w:szCs w:val="23"/>
        </w:rPr>
        <w:t xml:space="preserve"> r., </w:t>
      </w:r>
      <w:r w:rsidR="00C46EB8" w:rsidRPr="00C07955">
        <w:rPr>
          <w:rFonts w:ascii="Times New Roman" w:hAnsi="Times New Roman"/>
          <w:b/>
          <w:sz w:val="23"/>
          <w:szCs w:val="23"/>
        </w:rPr>
        <w:t xml:space="preserve">Aula CNTI, </w:t>
      </w:r>
      <w:r w:rsidR="00DF654A" w:rsidRPr="00C07955">
        <w:rPr>
          <w:rFonts w:ascii="Times New Roman" w:hAnsi="Times New Roman"/>
          <w:b/>
          <w:sz w:val="23"/>
          <w:szCs w:val="23"/>
        </w:rPr>
        <w:t>Uniwersytet Ekonomiczny w Katowicach</w:t>
      </w:r>
    </w:p>
    <w:p w:rsidR="00DF4329" w:rsidRPr="00C07955" w:rsidRDefault="00DF4329" w:rsidP="00C0795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1A70AA" w:rsidRPr="001A70AA" w:rsidRDefault="001A70AA" w:rsidP="00C46E7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A70AA">
        <w:rPr>
          <w:rFonts w:ascii="Times New Roman" w:hAnsi="Times New Roman"/>
          <w:sz w:val="23"/>
          <w:szCs w:val="23"/>
        </w:rPr>
        <w:t xml:space="preserve">V Ogólnopolska Konferencja ma na celu ukazanie aktualnych problemów funkcjonowania jednostek kultury, w kontekście uwarunkowań turbulentnego otoczenia, w którym coraz mniejszą uwagę skupia się wokół upowszechniania i propagowania kultury w społeczeństwie. </w:t>
      </w:r>
    </w:p>
    <w:p w:rsidR="001A70AA" w:rsidRPr="001A70AA" w:rsidRDefault="001A70AA" w:rsidP="00C46E7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A70AA">
        <w:rPr>
          <w:rFonts w:ascii="Times New Roman" w:hAnsi="Times New Roman"/>
          <w:b/>
          <w:sz w:val="23"/>
          <w:szCs w:val="23"/>
        </w:rPr>
        <w:t>Tematem przewodnim</w:t>
      </w:r>
      <w:r w:rsidRPr="001A70AA">
        <w:rPr>
          <w:rFonts w:ascii="Times New Roman" w:hAnsi="Times New Roman"/>
          <w:sz w:val="23"/>
          <w:szCs w:val="23"/>
        </w:rPr>
        <w:t xml:space="preserve"> tegorocznej konferencji będą nowe trendy w funkcjonowaniu współczesnych jednostek kultury. Punktem wyjścia do rozważań, dyskusji i analiz będą kierunki rozwoju zarządzania organizacjami sfery kulturalnej, czynniki zmian w ich funkcjonowaniu oraz sposoby radzenia sobie z wyzwaniami współczesnej gospodarki globalnej. </w:t>
      </w:r>
    </w:p>
    <w:p w:rsidR="001A70AA" w:rsidRPr="001A70AA" w:rsidRDefault="001A70AA" w:rsidP="00C46E7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A70AA">
        <w:rPr>
          <w:rFonts w:ascii="Times New Roman" w:hAnsi="Times New Roman"/>
          <w:sz w:val="23"/>
          <w:szCs w:val="23"/>
        </w:rPr>
        <w:t xml:space="preserve">Obserwowane obecnie zmiany, utożsamiane m.in. z postępującą globalizacją, przenikają wszystkie dziedziny życia ludzkiego i dotyczą niemal wszystkich podmiotów, w tym także organizacji kultury. Zmieniające się warunki funkcjonowania powodują, iż problemy, którym muszą sprostać, stają się coraz bardziej kompleksowe i trudniejsze do przewidzenia. Przenikają wielowątkowo do ich wewnętrznych struktur, wymuszając niejako zmiany w ich funkcjonowaniu. Nowe wyzwania pojawiają się na płaszczyźnie organizacyjnej, finansowej oraz społecznej. Obserwuje się nowe tendencje w sposobach komunikowania się instytucji kultury z otoczeniem, czy podążanie za innowacjami. W warunkach turbulentnego otoczenia problematyka ta nabiera szczególnego znaczenia.  </w:t>
      </w:r>
    </w:p>
    <w:p w:rsidR="001A70AA" w:rsidRPr="001A70AA" w:rsidRDefault="001A70AA" w:rsidP="001A70A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1A70AA">
        <w:rPr>
          <w:rFonts w:ascii="Times New Roman" w:hAnsi="Times New Roman"/>
          <w:sz w:val="23"/>
          <w:szCs w:val="23"/>
        </w:rPr>
        <w:t xml:space="preserve">Nowe trendy funkcjonowania jednostek kultury będą przedmiotem rozważań zarówno środowiska naukowego, jak i praktyków życia gospodarczego. W trakcie konferencji zaprezentowane </w:t>
      </w:r>
      <w:proofErr w:type="gramStart"/>
      <w:r w:rsidRPr="001A70AA">
        <w:rPr>
          <w:rFonts w:ascii="Times New Roman" w:hAnsi="Times New Roman"/>
          <w:sz w:val="23"/>
          <w:szCs w:val="23"/>
        </w:rPr>
        <w:t>zostaną więc</w:t>
      </w:r>
      <w:proofErr w:type="gramEnd"/>
      <w:r w:rsidRPr="001A70AA">
        <w:rPr>
          <w:rFonts w:ascii="Times New Roman" w:hAnsi="Times New Roman"/>
          <w:sz w:val="23"/>
          <w:szCs w:val="23"/>
        </w:rPr>
        <w:t xml:space="preserve"> dwa podejścia: naukowe oraz praktyczne. Podejście naukowe będzie uwzględniało teoretyczne aspekty zmian w funkcjonowaniu współczesnych podmiotów sfery kultury. Z kolei podejście praktyczne pozwoli ukazać ów problem z punktu widzenia rzeczywistej działalności jednostek kultury oraz szans i barier, które napotykają w swojej aktywności wobec zmian dokonujących się w otoczeniu. Tym samym, założeniem konferencji jest stworzenie platformy wymiany doświadczeń pomiędzy uczestnikami, reprezentującymi zarówno środowisko akademickie, jak i praktykę życia gospodarczego.</w:t>
      </w:r>
    </w:p>
    <w:p w:rsidR="00E41F8E" w:rsidRPr="001A70AA" w:rsidRDefault="00E41F8E" w:rsidP="00C07955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C07955">
        <w:rPr>
          <w:rFonts w:ascii="Times New Roman" w:hAnsi="Times New Roman"/>
          <w:sz w:val="23"/>
          <w:szCs w:val="23"/>
        </w:rPr>
        <w:t>W trakcie kon</w:t>
      </w:r>
      <w:r w:rsidR="00C07955">
        <w:rPr>
          <w:rFonts w:ascii="Times New Roman" w:hAnsi="Times New Roman"/>
          <w:sz w:val="23"/>
          <w:szCs w:val="23"/>
        </w:rPr>
        <w:t xml:space="preserve">ferencji przeprowadzone zostaną </w:t>
      </w:r>
      <w:r w:rsidRPr="00C07955">
        <w:rPr>
          <w:rFonts w:ascii="Times New Roman" w:hAnsi="Times New Roman"/>
          <w:b/>
          <w:sz w:val="23"/>
          <w:szCs w:val="23"/>
        </w:rPr>
        <w:t>konkursy</w:t>
      </w:r>
      <w:r w:rsidR="00C07955" w:rsidRPr="00C07955">
        <w:rPr>
          <w:rFonts w:ascii="Times New Roman" w:hAnsi="Times New Roman"/>
          <w:b/>
          <w:sz w:val="23"/>
          <w:szCs w:val="23"/>
        </w:rPr>
        <w:t xml:space="preserve"> na</w:t>
      </w:r>
      <w:r w:rsidR="00C07955" w:rsidRPr="00C07955">
        <w:rPr>
          <w:rFonts w:ascii="Times New Roman" w:hAnsi="Times New Roman"/>
          <w:sz w:val="23"/>
          <w:szCs w:val="23"/>
        </w:rPr>
        <w:t xml:space="preserve"> </w:t>
      </w:r>
      <w:r w:rsidRPr="00C07955">
        <w:rPr>
          <w:rFonts w:ascii="Times New Roman" w:hAnsi="Times New Roman"/>
          <w:b/>
          <w:sz w:val="23"/>
          <w:szCs w:val="23"/>
        </w:rPr>
        <w:t>najlepszy artykuł naukowy</w:t>
      </w:r>
      <w:r w:rsidR="00C07955" w:rsidRPr="00C07955">
        <w:rPr>
          <w:rFonts w:ascii="Times New Roman" w:hAnsi="Times New Roman"/>
          <w:sz w:val="23"/>
          <w:szCs w:val="23"/>
        </w:rPr>
        <w:t xml:space="preserve"> oraz </w:t>
      </w:r>
      <w:r w:rsidRPr="00C07955">
        <w:rPr>
          <w:rFonts w:ascii="Times New Roman" w:hAnsi="Times New Roman"/>
          <w:b/>
          <w:sz w:val="23"/>
          <w:szCs w:val="23"/>
        </w:rPr>
        <w:t>najlepszy poster</w:t>
      </w:r>
      <w:r w:rsidR="00C07955" w:rsidRPr="00C07955">
        <w:rPr>
          <w:rFonts w:ascii="Times New Roman" w:hAnsi="Times New Roman"/>
          <w:sz w:val="23"/>
          <w:szCs w:val="23"/>
        </w:rPr>
        <w:t xml:space="preserve">. </w:t>
      </w:r>
    </w:p>
    <w:p w:rsidR="00323C71" w:rsidRDefault="00DF4329" w:rsidP="001A70AA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C07955">
        <w:rPr>
          <w:rFonts w:ascii="Times New Roman" w:hAnsi="Times New Roman"/>
          <w:sz w:val="23"/>
          <w:szCs w:val="23"/>
        </w:rPr>
        <w:t xml:space="preserve">Istnieje możliwość uczestnictwa w konferencji w formie czynnej (wraz z referatem), bądź biernej (bez referatu). </w:t>
      </w:r>
      <w:r w:rsidR="00323C71" w:rsidRPr="005035CD">
        <w:rPr>
          <w:rFonts w:ascii="Times New Roman" w:hAnsi="Times New Roman"/>
          <w:sz w:val="24"/>
          <w:szCs w:val="24"/>
        </w:rPr>
        <w:t xml:space="preserve">Opłata za uczestnictwo w konferencji w formie czynnej </w:t>
      </w:r>
      <w:r w:rsidR="00323C71">
        <w:rPr>
          <w:rFonts w:ascii="Times New Roman" w:hAnsi="Times New Roman"/>
          <w:sz w:val="24"/>
          <w:szCs w:val="24"/>
        </w:rPr>
        <w:t>wynosi</w:t>
      </w:r>
      <w:r w:rsidR="00323C71" w:rsidRPr="005035CD">
        <w:rPr>
          <w:rFonts w:ascii="Times New Roman" w:hAnsi="Times New Roman"/>
          <w:sz w:val="24"/>
          <w:szCs w:val="24"/>
        </w:rPr>
        <w:t xml:space="preserve"> </w:t>
      </w:r>
      <w:r w:rsidR="001A70AA">
        <w:rPr>
          <w:rFonts w:ascii="Times New Roman" w:hAnsi="Times New Roman"/>
          <w:b/>
          <w:sz w:val="24"/>
          <w:szCs w:val="24"/>
        </w:rPr>
        <w:t>5</w:t>
      </w:r>
      <w:r w:rsidR="00323C71" w:rsidRPr="00323C71">
        <w:rPr>
          <w:rFonts w:ascii="Times New Roman" w:hAnsi="Times New Roman"/>
          <w:b/>
          <w:sz w:val="24"/>
          <w:szCs w:val="24"/>
        </w:rPr>
        <w:t>00 zł</w:t>
      </w:r>
      <w:r w:rsidR="00323C71">
        <w:rPr>
          <w:rFonts w:ascii="Times New Roman" w:hAnsi="Times New Roman"/>
          <w:sz w:val="24"/>
          <w:szCs w:val="24"/>
        </w:rPr>
        <w:t xml:space="preserve">, w formie biernej – </w:t>
      </w:r>
      <w:r w:rsidR="00B41617">
        <w:rPr>
          <w:rFonts w:ascii="Times New Roman" w:hAnsi="Times New Roman"/>
          <w:b/>
          <w:sz w:val="24"/>
          <w:szCs w:val="24"/>
        </w:rPr>
        <w:t>20</w:t>
      </w:r>
      <w:r w:rsidR="00323C71" w:rsidRPr="00323C71">
        <w:rPr>
          <w:rFonts w:ascii="Times New Roman" w:hAnsi="Times New Roman"/>
          <w:b/>
          <w:sz w:val="24"/>
          <w:szCs w:val="24"/>
        </w:rPr>
        <w:t>0 zł</w:t>
      </w:r>
      <w:r w:rsidR="00323C71">
        <w:rPr>
          <w:rFonts w:ascii="Times New Roman" w:hAnsi="Times New Roman"/>
          <w:sz w:val="24"/>
          <w:szCs w:val="24"/>
        </w:rPr>
        <w:t xml:space="preserve">. </w:t>
      </w:r>
      <w:r w:rsidR="00E41F8E" w:rsidRPr="00C07955">
        <w:rPr>
          <w:rFonts w:ascii="Times New Roman" w:hAnsi="Times New Roman"/>
          <w:sz w:val="23"/>
          <w:szCs w:val="23"/>
        </w:rPr>
        <w:t xml:space="preserve">Najlepsze artykuły </w:t>
      </w:r>
      <w:r w:rsidR="00C46E7A">
        <w:rPr>
          <w:rFonts w:ascii="Times New Roman" w:hAnsi="Times New Roman"/>
          <w:sz w:val="23"/>
          <w:szCs w:val="23"/>
        </w:rPr>
        <w:t>s</w:t>
      </w:r>
      <w:r w:rsidR="00E41F8E" w:rsidRPr="00C07955">
        <w:rPr>
          <w:rFonts w:ascii="Times New Roman" w:hAnsi="Times New Roman"/>
          <w:sz w:val="23"/>
          <w:szCs w:val="23"/>
        </w:rPr>
        <w:t xml:space="preserve">pośród nadesłanych zostaną opublikowane w </w:t>
      </w:r>
      <w:r w:rsidR="001A70AA">
        <w:rPr>
          <w:rFonts w:ascii="Times New Roman" w:hAnsi="Times New Roman"/>
          <w:sz w:val="23"/>
          <w:szCs w:val="23"/>
        </w:rPr>
        <w:t xml:space="preserve">Studiach Ekonomicznych </w:t>
      </w:r>
      <w:r w:rsidR="00E41F8E" w:rsidRPr="00C07955">
        <w:rPr>
          <w:rFonts w:ascii="Times New Roman" w:hAnsi="Times New Roman"/>
          <w:sz w:val="23"/>
          <w:szCs w:val="23"/>
        </w:rPr>
        <w:t>Uniwersytet</w:t>
      </w:r>
      <w:r w:rsidR="001A70AA">
        <w:rPr>
          <w:rFonts w:ascii="Times New Roman" w:hAnsi="Times New Roman"/>
          <w:sz w:val="23"/>
          <w:szCs w:val="23"/>
        </w:rPr>
        <w:t>u</w:t>
      </w:r>
      <w:r w:rsidR="00E41F8E" w:rsidRPr="00C07955">
        <w:rPr>
          <w:rFonts w:ascii="Times New Roman" w:hAnsi="Times New Roman"/>
          <w:sz w:val="23"/>
          <w:szCs w:val="23"/>
        </w:rPr>
        <w:t xml:space="preserve"> Ekonomiczn</w:t>
      </w:r>
      <w:r w:rsidR="001A70AA">
        <w:rPr>
          <w:rFonts w:ascii="Times New Roman" w:hAnsi="Times New Roman"/>
          <w:sz w:val="23"/>
          <w:szCs w:val="23"/>
        </w:rPr>
        <w:t>ego</w:t>
      </w:r>
      <w:r w:rsidR="00E41F8E" w:rsidRPr="00C07955">
        <w:rPr>
          <w:rFonts w:ascii="Times New Roman" w:hAnsi="Times New Roman"/>
          <w:sz w:val="23"/>
          <w:szCs w:val="23"/>
        </w:rPr>
        <w:t xml:space="preserve"> w Katowicach</w:t>
      </w:r>
      <w:r w:rsidR="001A70AA">
        <w:rPr>
          <w:rFonts w:ascii="Times New Roman" w:hAnsi="Times New Roman"/>
          <w:sz w:val="23"/>
          <w:szCs w:val="23"/>
        </w:rPr>
        <w:t xml:space="preserve">, monografii naukowej lub czasopiśmie </w:t>
      </w:r>
      <w:proofErr w:type="spellStart"/>
      <w:r w:rsidR="001A70AA" w:rsidRPr="001A70AA">
        <w:rPr>
          <w:rFonts w:ascii="Times New Roman" w:hAnsi="Times New Roman"/>
          <w:i/>
          <w:sz w:val="23"/>
          <w:szCs w:val="23"/>
        </w:rPr>
        <w:t>Cultural</w:t>
      </w:r>
      <w:proofErr w:type="spellEnd"/>
      <w:r w:rsidR="001A70AA" w:rsidRPr="001A70AA">
        <w:rPr>
          <w:rFonts w:ascii="Times New Roman" w:hAnsi="Times New Roman"/>
          <w:i/>
          <w:sz w:val="23"/>
          <w:szCs w:val="23"/>
        </w:rPr>
        <w:t xml:space="preserve"> Management: Science and </w:t>
      </w:r>
      <w:proofErr w:type="spellStart"/>
      <w:r w:rsidR="001A70AA" w:rsidRPr="001A70AA">
        <w:rPr>
          <w:rFonts w:ascii="Times New Roman" w:hAnsi="Times New Roman"/>
          <w:i/>
          <w:sz w:val="23"/>
          <w:szCs w:val="23"/>
        </w:rPr>
        <w:t>Education</w:t>
      </w:r>
      <w:proofErr w:type="spellEnd"/>
      <w:r w:rsidR="001A70AA" w:rsidRPr="001A70AA">
        <w:rPr>
          <w:rFonts w:ascii="Times New Roman" w:hAnsi="Times New Roman"/>
          <w:i/>
          <w:sz w:val="23"/>
          <w:szCs w:val="23"/>
        </w:rPr>
        <w:t xml:space="preserve"> </w:t>
      </w:r>
      <w:r w:rsidR="001A70AA" w:rsidRPr="001A70AA">
        <w:rPr>
          <w:rFonts w:ascii="Times New Roman" w:hAnsi="Times New Roman"/>
          <w:sz w:val="23"/>
          <w:szCs w:val="23"/>
        </w:rPr>
        <w:t xml:space="preserve">(CMSE) - Logos </w:t>
      </w:r>
      <w:proofErr w:type="spellStart"/>
      <w:r w:rsidR="001A70AA" w:rsidRPr="001A70AA">
        <w:rPr>
          <w:rFonts w:ascii="Times New Roman" w:hAnsi="Times New Roman"/>
          <w:sz w:val="23"/>
          <w:szCs w:val="23"/>
        </w:rPr>
        <w:t>Verlag</w:t>
      </w:r>
      <w:proofErr w:type="spellEnd"/>
      <w:r w:rsidR="001A70AA" w:rsidRPr="001A70AA">
        <w:rPr>
          <w:rFonts w:ascii="Times New Roman" w:hAnsi="Times New Roman"/>
          <w:sz w:val="23"/>
          <w:szCs w:val="23"/>
        </w:rPr>
        <w:t xml:space="preserve"> Berlin</w:t>
      </w:r>
      <w:r w:rsidR="001A70AA">
        <w:rPr>
          <w:rFonts w:ascii="Times New Roman" w:hAnsi="Times New Roman"/>
          <w:sz w:val="23"/>
          <w:szCs w:val="23"/>
        </w:rPr>
        <w:t xml:space="preserve"> (artykuły wyłącznie w j. angielskim)</w:t>
      </w:r>
      <w:r w:rsidR="00E41F8E" w:rsidRPr="00C07955">
        <w:rPr>
          <w:rFonts w:ascii="Times New Roman" w:hAnsi="Times New Roman"/>
          <w:sz w:val="23"/>
          <w:szCs w:val="23"/>
        </w:rPr>
        <w:t xml:space="preserve"> oraz zaprezentowane w trakcie konferencji. </w:t>
      </w:r>
    </w:p>
    <w:p w:rsidR="00FB01DD" w:rsidRPr="00C07955" w:rsidRDefault="00FB01DD" w:rsidP="00C07955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07955" w:rsidRPr="00C07955" w:rsidRDefault="00C07955" w:rsidP="00C07955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07955">
        <w:rPr>
          <w:rFonts w:ascii="Times New Roman" w:hAnsi="Times New Roman"/>
          <w:sz w:val="23"/>
          <w:szCs w:val="23"/>
        </w:rPr>
        <w:t xml:space="preserve">Więcej informacji znajduje się na stronie Zespołu: </w:t>
      </w:r>
      <w:r w:rsidRPr="00C07955">
        <w:rPr>
          <w:rFonts w:ascii="Times New Roman" w:hAnsi="Times New Roman"/>
          <w:b/>
          <w:i/>
          <w:sz w:val="23"/>
          <w:szCs w:val="23"/>
          <w:u w:val="single"/>
        </w:rPr>
        <w:t>www.</w:t>
      </w:r>
      <w:proofErr w:type="gramStart"/>
      <w:r w:rsidRPr="00C07955">
        <w:rPr>
          <w:rFonts w:ascii="Times New Roman" w:hAnsi="Times New Roman"/>
          <w:b/>
          <w:i/>
          <w:sz w:val="23"/>
          <w:szCs w:val="23"/>
          <w:u w:val="single"/>
        </w:rPr>
        <w:t>silesianie</w:t>
      </w:r>
      <w:proofErr w:type="gramEnd"/>
      <w:r w:rsidRPr="00C07955">
        <w:rPr>
          <w:rFonts w:ascii="Times New Roman" w:hAnsi="Times New Roman"/>
          <w:b/>
          <w:i/>
          <w:sz w:val="23"/>
          <w:szCs w:val="23"/>
          <w:u w:val="single"/>
        </w:rPr>
        <w:t>.</w:t>
      </w:r>
      <w:proofErr w:type="gramStart"/>
      <w:r w:rsidRPr="00C07955">
        <w:rPr>
          <w:rFonts w:ascii="Times New Roman" w:hAnsi="Times New Roman"/>
          <w:b/>
          <w:i/>
          <w:sz w:val="23"/>
          <w:szCs w:val="23"/>
          <w:u w:val="single"/>
        </w:rPr>
        <w:t>pl</w:t>
      </w:r>
      <w:proofErr w:type="gramEnd"/>
    </w:p>
    <w:p w:rsidR="00C07955" w:rsidRPr="00C07955" w:rsidRDefault="00C07955" w:rsidP="00C07955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:rsidR="00C07955" w:rsidRPr="00C07955" w:rsidRDefault="00C07955" w:rsidP="00C07955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C07955">
        <w:rPr>
          <w:rFonts w:ascii="Times New Roman" w:hAnsi="Times New Roman"/>
          <w:sz w:val="23"/>
          <w:szCs w:val="23"/>
        </w:rPr>
        <w:t>W imieniu Rady Programowej</w:t>
      </w:r>
    </w:p>
    <w:p w:rsidR="00B81A33" w:rsidRPr="00C07955" w:rsidRDefault="00C07955" w:rsidP="00323C71">
      <w:pPr>
        <w:spacing w:after="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Przewodnicząca </w:t>
      </w:r>
      <w:r w:rsidR="00C46E7A">
        <w:rPr>
          <w:rFonts w:ascii="Times New Roman" w:hAnsi="Times New Roman"/>
          <w:sz w:val="23"/>
          <w:szCs w:val="23"/>
        </w:rPr>
        <w:t>–</w:t>
      </w:r>
      <w:r>
        <w:rPr>
          <w:rFonts w:ascii="Times New Roman" w:hAnsi="Times New Roman"/>
          <w:sz w:val="23"/>
          <w:szCs w:val="23"/>
        </w:rPr>
        <w:t xml:space="preserve"> </w:t>
      </w:r>
      <w:r w:rsidR="00C46E7A">
        <w:rPr>
          <w:rFonts w:ascii="Times New Roman" w:hAnsi="Times New Roman"/>
          <w:sz w:val="23"/>
          <w:szCs w:val="23"/>
        </w:rPr>
        <w:t xml:space="preserve">Prof. UE </w:t>
      </w:r>
      <w:r>
        <w:rPr>
          <w:rFonts w:ascii="Times New Roman" w:hAnsi="Times New Roman"/>
          <w:sz w:val="23"/>
          <w:szCs w:val="23"/>
        </w:rPr>
        <w:t>d</w:t>
      </w:r>
      <w:r w:rsidRPr="00C07955">
        <w:rPr>
          <w:rFonts w:ascii="Times New Roman" w:hAnsi="Times New Roman"/>
          <w:sz w:val="23"/>
          <w:szCs w:val="23"/>
        </w:rPr>
        <w:t>r hab. Katarzyna Bilińska-Reformat</w:t>
      </w:r>
    </w:p>
    <w:sectPr w:rsidR="00B81A33" w:rsidRPr="00C07955" w:rsidSect="00E9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143"/>
    <w:multiLevelType w:val="hybridMultilevel"/>
    <w:tmpl w:val="4BF8F6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F2E"/>
    <w:multiLevelType w:val="hybridMultilevel"/>
    <w:tmpl w:val="6AD4D4C8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691D"/>
    <w:multiLevelType w:val="hybridMultilevel"/>
    <w:tmpl w:val="7ACA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102E"/>
    <w:multiLevelType w:val="hybridMultilevel"/>
    <w:tmpl w:val="0EEE06E6"/>
    <w:lvl w:ilvl="0" w:tplc="3448F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5D3491"/>
    <w:multiLevelType w:val="hybridMultilevel"/>
    <w:tmpl w:val="0364688E"/>
    <w:lvl w:ilvl="0" w:tplc="632895AE">
      <w:start w:val="1"/>
      <w:numFmt w:val="bullet"/>
      <w:lvlText w:val=""/>
      <w:lvlJc w:val="left"/>
      <w:pPr>
        <w:ind w:left="6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5">
    <w:nsid w:val="170423B3"/>
    <w:multiLevelType w:val="hybridMultilevel"/>
    <w:tmpl w:val="66068C4A"/>
    <w:lvl w:ilvl="0" w:tplc="34B2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5054F"/>
    <w:multiLevelType w:val="hybridMultilevel"/>
    <w:tmpl w:val="9FC86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30616"/>
    <w:multiLevelType w:val="multilevel"/>
    <w:tmpl w:val="69A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804A2"/>
    <w:multiLevelType w:val="hybridMultilevel"/>
    <w:tmpl w:val="C0423676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67290"/>
    <w:multiLevelType w:val="hybridMultilevel"/>
    <w:tmpl w:val="0D34DF58"/>
    <w:lvl w:ilvl="0" w:tplc="E5E89A4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A0477E"/>
    <w:multiLevelType w:val="hybridMultilevel"/>
    <w:tmpl w:val="DB166B00"/>
    <w:lvl w:ilvl="0" w:tplc="A0A8DE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F25A3"/>
    <w:multiLevelType w:val="hybridMultilevel"/>
    <w:tmpl w:val="75B2BDA0"/>
    <w:lvl w:ilvl="0" w:tplc="C1A2F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4CE"/>
    <w:rsid w:val="0001557E"/>
    <w:rsid w:val="00017F53"/>
    <w:rsid w:val="00030A7F"/>
    <w:rsid w:val="00043980"/>
    <w:rsid w:val="00043A6B"/>
    <w:rsid w:val="00067D18"/>
    <w:rsid w:val="000876DB"/>
    <w:rsid w:val="000934FB"/>
    <w:rsid w:val="000C4404"/>
    <w:rsid w:val="000C7AF5"/>
    <w:rsid w:val="000D3EA1"/>
    <w:rsid w:val="000F7D9A"/>
    <w:rsid w:val="00116F94"/>
    <w:rsid w:val="00154561"/>
    <w:rsid w:val="00157163"/>
    <w:rsid w:val="0016150B"/>
    <w:rsid w:val="001727C8"/>
    <w:rsid w:val="00183532"/>
    <w:rsid w:val="00187374"/>
    <w:rsid w:val="001A70AA"/>
    <w:rsid w:val="001D268E"/>
    <w:rsid w:val="001D75B1"/>
    <w:rsid w:val="001E516F"/>
    <w:rsid w:val="001F3187"/>
    <w:rsid w:val="00201FE0"/>
    <w:rsid w:val="00236933"/>
    <w:rsid w:val="00253DB2"/>
    <w:rsid w:val="002654CE"/>
    <w:rsid w:val="002719EB"/>
    <w:rsid w:val="00272341"/>
    <w:rsid w:val="002A32BE"/>
    <w:rsid w:val="002C6731"/>
    <w:rsid w:val="002C7A6D"/>
    <w:rsid w:val="002F1773"/>
    <w:rsid w:val="00303EE5"/>
    <w:rsid w:val="00311279"/>
    <w:rsid w:val="00312981"/>
    <w:rsid w:val="00323C71"/>
    <w:rsid w:val="00341FAF"/>
    <w:rsid w:val="00347823"/>
    <w:rsid w:val="003641BD"/>
    <w:rsid w:val="003969FC"/>
    <w:rsid w:val="003C47AD"/>
    <w:rsid w:val="003D492C"/>
    <w:rsid w:val="003E1FDB"/>
    <w:rsid w:val="00405654"/>
    <w:rsid w:val="004260AD"/>
    <w:rsid w:val="0043509B"/>
    <w:rsid w:val="00497E61"/>
    <w:rsid w:val="004B38B7"/>
    <w:rsid w:val="004E15FE"/>
    <w:rsid w:val="00523C8E"/>
    <w:rsid w:val="00545FA4"/>
    <w:rsid w:val="00554C50"/>
    <w:rsid w:val="00556005"/>
    <w:rsid w:val="00564792"/>
    <w:rsid w:val="00565F69"/>
    <w:rsid w:val="005712B9"/>
    <w:rsid w:val="00640794"/>
    <w:rsid w:val="00652CAE"/>
    <w:rsid w:val="00652F5D"/>
    <w:rsid w:val="00653236"/>
    <w:rsid w:val="0066570D"/>
    <w:rsid w:val="00670168"/>
    <w:rsid w:val="006756D1"/>
    <w:rsid w:val="00680675"/>
    <w:rsid w:val="0068246E"/>
    <w:rsid w:val="006C6748"/>
    <w:rsid w:val="006D1B3D"/>
    <w:rsid w:val="006F00F9"/>
    <w:rsid w:val="006F1399"/>
    <w:rsid w:val="006F470C"/>
    <w:rsid w:val="007155D9"/>
    <w:rsid w:val="00733D8D"/>
    <w:rsid w:val="00780FAB"/>
    <w:rsid w:val="007823F7"/>
    <w:rsid w:val="00783EE1"/>
    <w:rsid w:val="00796079"/>
    <w:rsid w:val="007B57E5"/>
    <w:rsid w:val="007B6942"/>
    <w:rsid w:val="007C3D54"/>
    <w:rsid w:val="007E12A1"/>
    <w:rsid w:val="007F1F1E"/>
    <w:rsid w:val="007F2D2A"/>
    <w:rsid w:val="007F35DC"/>
    <w:rsid w:val="008045EB"/>
    <w:rsid w:val="00812AD5"/>
    <w:rsid w:val="008137C0"/>
    <w:rsid w:val="008321C3"/>
    <w:rsid w:val="0086052E"/>
    <w:rsid w:val="00863253"/>
    <w:rsid w:val="00880D50"/>
    <w:rsid w:val="00904609"/>
    <w:rsid w:val="00922C4D"/>
    <w:rsid w:val="00924A69"/>
    <w:rsid w:val="0093354A"/>
    <w:rsid w:val="00960F5F"/>
    <w:rsid w:val="0096727E"/>
    <w:rsid w:val="00975E37"/>
    <w:rsid w:val="00977009"/>
    <w:rsid w:val="00984CFD"/>
    <w:rsid w:val="009B07C1"/>
    <w:rsid w:val="009B4D1A"/>
    <w:rsid w:val="009B5455"/>
    <w:rsid w:val="009B7C21"/>
    <w:rsid w:val="009C6F07"/>
    <w:rsid w:val="009C740C"/>
    <w:rsid w:val="009D3BCD"/>
    <w:rsid w:val="009D6841"/>
    <w:rsid w:val="00A15B15"/>
    <w:rsid w:val="00A20873"/>
    <w:rsid w:val="00A505F1"/>
    <w:rsid w:val="00A527B2"/>
    <w:rsid w:val="00A7021B"/>
    <w:rsid w:val="00A93FE0"/>
    <w:rsid w:val="00AC7269"/>
    <w:rsid w:val="00AF3945"/>
    <w:rsid w:val="00B053A1"/>
    <w:rsid w:val="00B149DC"/>
    <w:rsid w:val="00B17EBC"/>
    <w:rsid w:val="00B333B3"/>
    <w:rsid w:val="00B41617"/>
    <w:rsid w:val="00B44075"/>
    <w:rsid w:val="00B53356"/>
    <w:rsid w:val="00B74417"/>
    <w:rsid w:val="00B81A33"/>
    <w:rsid w:val="00B92E11"/>
    <w:rsid w:val="00BB2780"/>
    <w:rsid w:val="00BB6EFB"/>
    <w:rsid w:val="00BD64D7"/>
    <w:rsid w:val="00BD7FE6"/>
    <w:rsid w:val="00BF36A9"/>
    <w:rsid w:val="00BF4C36"/>
    <w:rsid w:val="00C01023"/>
    <w:rsid w:val="00C07955"/>
    <w:rsid w:val="00C12467"/>
    <w:rsid w:val="00C1265F"/>
    <w:rsid w:val="00C20692"/>
    <w:rsid w:val="00C37C2D"/>
    <w:rsid w:val="00C46E7A"/>
    <w:rsid w:val="00C46EB8"/>
    <w:rsid w:val="00C472CA"/>
    <w:rsid w:val="00C636E8"/>
    <w:rsid w:val="00C65052"/>
    <w:rsid w:val="00C92B51"/>
    <w:rsid w:val="00C93A5A"/>
    <w:rsid w:val="00CA3B0D"/>
    <w:rsid w:val="00CB6FD6"/>
    <w:rsid w:val="00CB78DF"/>
    <w:rsid w:val="00CC3339"/>
    <w:rsid w:val="00CD2FF4"/>
    <w:rsid w:val="00CE277F"/>
    <w:rsid w:val="00D06367"/>
    <w:rsid w:val="00D261EC"/>
    <w:rsid w:val="00DB2BE7"/>
    <w:rsid w:val="00DB656F"/>
    <w:rsid w:val="00DC72C6"/>
    <w:rsid w:val="00DE2A55"/>
    <w:rsid w:val="00DE3228"/>
    <w:rsid w:val="00DE7A41"/>
    <w:rsid w:val="00DF4329"/>
    <w:rsid w:val="00DF654A"/>
    <w:rsid w:val="00E00178"/>
    <w:rsid w:val="00E20026"/>
    <w:rsid w:val="00E23BC3"/>
    <w:rsid w:val="00E2680B"/>
    <w:rsid w:val="00E41F8E"/>
    <w:rsid w:val="00E42376"/>
    <w:rsid w:val="00E46E87"/>
    <w:rsid w:val="00E51220"/>
    <w:rsid w:val="00E878F1"/>
    <w:rsid w:val="00E907C2"/>
    <w:rsid w:val="00E9615B"/>
    <w:rsid w:val="00E97994"/>
    <w:rsid w:val="00EB4F8E"/>
    <w:rsid w:val="00EC2172"/>
    <w:rsid w:val="00F0297C"/>
    <w:rsid w:val="00F15C60"/>
    <w:rsid w:val="00F41EC0"/>
    <w:rsid w:val="00F4455B"/>
    <w:rsid w:val="00F5202C"/>
    <w:rsid w:val="00F844FA"/>
    <w:rsid w:val="00F90D83"/>
    <w:rsid w:val="00FB01DD"/>
    <w:rsid w:val="00FC1DFE"/>
    <w:rsid w:val="00FC2D43"/>
    <w:rsid w:val="00FD3075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7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7C2D"/>
    <w:pPr>
      <w:ind w:left="720"/>
      <w:contextualSpacing/>
    </w:pPr>
  </w:style>
  <w:style w:type="paragraph" w:styleId="Tekstdymka">
    <w:name w:val="Balloon Text"/>
    <w:basedOn w:val="Normalny"/>
    <w:semiHidden/>
    <w:rsid w:val="007F2D2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712B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12B9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3E1FDB"/>
    <w:rPr>
      <w:color w:val="0000FF"/>
      <w:u w:val="single"/>
    </w:rPr>
  </w:style>
  <w:style w:type="paragraph" w:customStyle="1" w:styleId="bodytext">
    <w:name w:val="bodytext"/>
    <w:basedOn w:val="Normalny"/>
    <w:rsid w:val="00863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4 lipca 2013 r</vt:lpstr>
    </vt:vector>
  </TitlesOfParts>
  <Company>Hewlett-Packard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4 lipca 2013 r</dc:title>
  <dc:creator>User</dc:creator>
  <cp:lastModifiedBy>UE</cp:lastModifiedBy>
  <cp:revision>7</cp:revision>
  <cp:lastPrinted>2013-10-22T15:29:00Z</cp:lastPrinted>
  <dcterms:created xsi:type="dcterms:W3CDTF">2018-07-15T13:44:00Z</dcterms:created>
  <dcterms:modified xsi:type="dcterms:W3CDTF">2018-08-10T09:20:00Z</dcterms:modified>
</cp:coreProperties>
</file>