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AF" w:rsidRDefault="00E65008" w:rsidP="00D0495D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14750" cy="847725"/>
            <wp:effectExtent l="19050" t="0" r="0" b="0"/>
            <wp:docPr id="1" name="Obraz 3" descr="papier firmowy_Silesianie_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firmowy_Silesianie_gó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CF" w:rsidRDefault="00ED75F9" w:rsidP="003C0D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3C0DCF" w:rsidRPr="003C0DCF">
        <w:rPr>
          <w:rFonts w:ascii="Arial" w:hAnsi="Arial" w:cs="Arial"/>
          <w:sz w:val="28"/>
          <w:szCs w:val="28"/>
        </w:rPr>
        <w:t>EGULAMIN</w:t>
      </w:r>
    </w:p>
    <w:p w:rsidR="004E58C3" w:rsidRPr="003C0DCF" w:rsidRDefault="00490698" w:rsidP="003C0D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4E4F91">
        <w:rPr>
          <w:rFonts w:ascii="Arial" w:hAnsi="Arial" w:cs="Arial"/>
          <w:sz w:val="28"/>
          <w:szCs w:val="28"/>
        </w:rPr>
        <w:t>I</w:t>
      </w:r>
      <w:r w:rsidR="004E58C3">
        <w:rPr>
          <w:rFonts w:ascii="Arial" w:hAnsi="Arial" w:cs="Arial"/>
          <w:sz w:val="28"/>
          <w:szCs w:val="28"/>
        </w:rPr>
        <w:t xml:space="preserve"> OGÓLNOPOLSKIEGO TURNIEJU TAŃCÓW </w:t>
      </w:r>
      <w:r>
        <w:rPr>
          <w:rFonts w:ascii="Arial" w:hAnsi="Arial" w:cs="Arial"/>
          <w:sz w:val="28"/>
          <w:szCs w:val="28"/>
        </w:rPr>
        <w:t xml:space="preserve">POLSKICH </w:t>
      </w:r>
      <w:r>
        <w:rPr>
          <w:rFonts w:ascii="Arial" w:hAnsi="Arial" w:cs="Arial"/>
          <w:sz w:val="28"/>
          <w:szCs w:val="28"/>
        </w:rPr>
        <w:br/>
        <w:t>„ŚLĄSKI DIAMENT 201</w:t>
      </w:r>
      <w:r w:rsidR="004E4F9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”</w:t>
      </w:r>
    </w:p>
    <w:p w:rsidR="003C0DCF" w:rsidRPr="003C0DCF" w:rsidRDefault="003C0DCF" w:rsidP="003C0DCF">
      <w:pPr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I.</w:t>
      </w:r>
      <w:r w:rsidRPr="003C0DCF">
        <w:rPr>
          <w:rFonts w:ascii="Arial" w:hAnsi="Arial" w:cs="Arial"/>
          <w:b/>
        </w:rPr>
        <w:br/>
        <w:t>CELE TURNIEJU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1. Ochrona dziedzictwa narodowego.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2. Popularyzacja tańców polskich w formie towarzyskiej.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3. Kształtowanie poczucia estetyki i rozbudzanie zainteresowań dzieci i młodzieży tą formą tańca.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4. Tworzenie dzieciom i młodzieży możliwości aktywnego spędzania wolnego czasu.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5. Wymiana doświadczeń i konsolidacja środowisk tanecznych.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6. Popularyzacja folkloru tanecznego Polski.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7. Promocja Miasta Katowice oraz Uniwersytetu Ekonomicznego w Katowicach.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</w:p>
    <w:p w:rsidR="003C0DCF" w:rsidRPr="003C0DCF" w:rsidRDefault="003C0DCF" w:rsidP="00577CAF">
      <w:pPr>
        <w:spacing w:after="0"/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II.</w:t>
      </w:r>
      <w:r w:rsidRPr="003C0DCF">
        <w:rPr>
          <w:rFonts w:ascii="Arial" w:hAnsi="Arial" w:cs="Arial"/>
          <w:b/>
        </w:rPr>
        <w:br/>
        <w:t>ORGANIZATORZY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1. Zespół Pieśni i Tańca „Silesianie” Uniwersytetu Ekonomicznego w Katowicach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2. Uniwersytet Ekonomiczne w Katowicach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>3. Stowarzyszenie Folklorystyczne „Silesianie”</w:t>
      </w:r>
    </w:p>
    <w:p w:rsidR="003C0DCF" w:rsidRPr="003C0DCF" w:rsidRDefault="003C0DCF" w:rsidP="00577CAF">
      <w:pPr>
        <w:spacing w:after="0"/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III.</w:t>
      </w:r>
      <w:r w:rsidRPr="003C0DCF">
        <w:rPr>
          <w:rFonts w:ascii="Arial" w:hAnsi="Arial" w:cs="Arial"/>
          <w:b/>
        </w:rPr>
        <w:br/>
        <w:t xml:space="preserve"> PATRONI</w:t>
      </w:r>
    </w:p>
    <w:p w:rsidR="002E7FBD" w:rsidRDefault="003C0DCF" w:rsidP="002E7FB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Patronat honorowy:</w:t>
      </w:r>
    </w:p>
    <w:p w:rsidR="007A35C6" w:rsidRDefault="002E7FBD" w:rsidP="007A35C6">
      <w:pPr>
        <w:spacing w:after="0" w:line="240" w:lineRule="auto"/>
        <w:ind w:left="360"/>
        <w:rPr>
          <w:rFonts w:ascii="Arial" w:hAnsi="Arial" w:cs="Arial"/>
        </w:rPr>
      </w:pPr>
      <w:r w:rsidRPr="002E7FBD">
        <w:rPr>
          <w:rFonts w:ascii="Arial" w:hAnsi="Arial" w:cs="Arial"/>
        </w:rPr>
        <w:t>JM Rektor Uniwersytetu Ekonomicznego w Katowicach dr hab. Robert Tomanek, prof. UE</w:t>
      </w:r>
      <w:r>
        <w:rPr>
          <w:rFonts w:ascii="Arial" w:hAnsi="Arial" w:cs="Arial"/>
        </w:rPr>
        <w:br/>
        <w:t xml:space="preserve">Prezydent Miasta Katowice – </w:t>
      </w:r>
      <w:r w:rsidRPr="005B1DD1">
        <w:rPr>
          <w:rFonts w:ascii="Arial" w:hAnsi="Arial" w:cs="Arial"/>
        </w:rPr>
        <w:t>Marcin Krupa</w:t>
      </w:r>
    </w:p>
    <w:p w:rsidR="003C0DCF" w:rsidRPr="003C0DCF" w:rsidRDefault="003C0DCF" w:rsidP="003C0DCF">
      <w:pPr>
        <w:numPr>
          <w:ilvl w:val="0"/>
          <w:numId w:val="1"/>
        </w:numPr>
        <w:spacing w:after="0" w:line="240" w:lineRule="auto"/>
        <w:ind w:left="180" w:hanging="180"/>
        <w:rPr>
          <w:rFonts w:ascii="Arial" w:hAnsi="Arial" w:cs="Arial"/>
        </w:rPr>
      </w:pPr>
      <w:r w:rsidRPr="003C0DCF">
        <w:rPr>
          <w:rFonts w:ascii="Arial" w:hAnsi="Arial" w:cs="Arial"/>
        </w:rPr>
        <w:t>Patronat merytoryczny - Polska Sekcja C.I.O.F.F. – Komisja ds. Tańców Polskich</w:t>
      </w:r>
    </w:p>
    <w:p w:rsidR="00577CAF" w:rsidRDefault="00577CAF" w:rsidP="003C0DCF">
      <w:pPr>
        <w:jc w:val="center"/>
        <w:rPr>
          <w:rFonts w:ascii="Arial" w:hAnsi="Arial" w:cs="Arial"/>
          <w:b/>
        </w:rPr>
      </w:pPr>
    </w:p>
    <w:p w:rsidR="003C0DCF" w:rsidRPr="003C0DCF" w:rsidRDefault="003C0DCF" w:rsidP="003C0DCF">
      <w:pPr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IV.</w:t>
      </w:r>
      <w:r w:rsidRPr="003C0DCF">
        <w:rPr>
          <w:rFonts w:ascii="Arial" w:hAnsi="Arial" w:cs="Arial"/>
          <w:b/>
        </w:rPr>
        <w:br/>
        <w:t>TERMIN ROZEGRANIA TURNIEJU</w:t>
      </w:r>
    </w:p>
    <w:p w:rsidR="00490698" w:rsidRDefault="00490698" w:rsidP="004906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E4F91">
        <w:rPr>
          <w:rFonts w:ascii="Arial" w:hAnsi="Arial" w:cs="Arial"/>
        </w:rPr>
        <w:t>I</w:t>
      </w:r>
      <w:r w:rsidR="003C0DCF" w:rsidRPr="003C0DCF">
        <w:rPr>
          <w:rFonts w:ascii="Arial" w:hAnsi="Arial" w:cs="Arial"/>
        </w:rPr>
        <w:t xml:space="preserve"> Ogólnopolski Turniej Tańca Polskiego „Śląski Diament 201</w:t>
      </w:r>
      <w:r w:rsidR="004E4F9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” </w:t>
      </w:r>
    </w:p>
    <w:p w:rsidR="003C0DCF" w:rsidRPr="003C0DCF" w:rsidRDefault="004E4F91" w:rsidP="004906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odbędzie się w dniach 22</w:t>
      </w:r>
      <w:r w:rsidR="00490698">
        <w:rPr>
          <w:rFonts w:ascii="Arial" w:hAnsi="Arial" w:cs="Arial"/>
        </w:rPr>
        <w:t xml:space="preserve"> </w:t>
      </w:r>
      <w:r w:rsidR="00FA431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24</w:t>
      </w:r>
      <w:r w:rsidR="00FA4312">
        <w:rPr>
          <w:rFonts w:ascii="Arial" w:hAnsi="Arial" w:cs="Arial"/>
        </w:rPr>
        <w:t>.</w:t>
      </w:r>
      <w:r w:rsidR="003C0DCF" w:rsidRPr="003C0DCF">
        <w:rPr>
          <w:rFonts w:ascii="Arial" w:hAnsi="Arial" w:cs="Arial"/>
        </w:rPr>
        <w:t xml:space="preserve"> listopada 201</w:t>
      </w:r>
      <w:r>
        <w:rPr>
          <w:rFonts w:ascii="Arial" w:hAnsi="Arial" w:cs="Arial"/>
        </w:rPr>
        <w:t>9</w:t>
      </w:r>
      <w:r w:rsidR="00FA4312">
        <w:rPr>
          <w:rFonts w:ascii="Arial" w:hAnsi="Arial" w:cs="Arial"/>
        </w:rPr>
        <w:t xml:space="preserve"> roku.</w:t>
      </w:r>
    </w:p>
    <w:p w:rsidR="003C0DCF" w:rsidRDefault="003C0DCF" w:rsidP="003C0DCF">
      <w:pPr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V.</w:t>
      </w:r>
      <w:r w:rsidRPr="003C0DCF">
        <w:rPr>
          <w:rFonts w:ascii="Arial" w:hAnsi="Arial" w:cs="Arial"/>
          <w:b/>
        </w:rPr>
        <w:br/>
        <w:t>MIEJSCE ROZEGRANIA TURNIEJU</w:t>
      </w:r>
    </w:p>
    <w:p w:rsidR="00B762DE" w:rsidRDefault="00B762DE" w:rsidP="003C0D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Uniwersytet Ekonomiczny w Katowicach,</w:t>
      </w:r>
    </w:p>
    <w:p w:rsidR="003C0DCF" w:rsidRPr="003C0DCF" w:rsidRDefault="00B762DE" w:rsidP="00B76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Ul. Bogucicka 3A, budynek C</w:t>
      </w:r>
    </w:p>
    <w:p w:rsidR="00490698" w:rsidRDefault="00490698" w:rsidP="003C0DCF">
      <w:pPr>
        <w:jc w:val="center"/>
        <w:rPr>
          <w:rFonts w:ascii="Arial" w:hAnsi="Arial" w:cs="Arial"/>
          <w:b/>
        </w:rPr>
      </w:pPr>
    </w:p>
    <w:p w:rsidR="00490698" w:rsidRDefault="00490698" w:rsidP="003C0DCF">
      <w:pPr>
        <w:jc w:val="center"/>
        <w:rPr>
          <w:rFonts w:ascii="Arial" w:hAnsi="Arial" w:cs="Arial"/>
          <w:b/>
        </w:rPr>
      </w:pPr>
    </w:p>
    <w:p w:rsidR="003C0DCF" w:rsidRPr="003C0DCF" w:rsidRDefault="003C0DCF" w:rsidP="003C0DCF">
      <w:pPr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VI.</w:t>
      </w:r>
      <w:r w:rsidRPr="003C0DCF">
        <w:rPr>
          <w:rFonts w:ascii="Arial" w:hAnsi="Arial" w:cs="Arial"/>
          <w:b/>
        </w:rPr>
        <w:br/>
        <w:t>KATEGORIE WIEKOWE</w:t>
      </w:r>
    </w:p>
    <w:p w:rsidR="003C0DCF" w:rsidRPr="003C0DCF" w:rsidRDefault="003C0DCF" w:rsidP="003C0DCF">
      <w:pPr>
        <w:rPr>
          <w:rFonts w:ascii="Arial" w:hAnsi="Arial" w:cs="Arial"/>
        </w:rPr>
      </w:pPr>
      <w:r w:rsidRPr="003C0DCF">
        <w:rPr>
          <w:rFonts w:ascii="Arial" w:hAnsi="Arial" w:cs="Arial"/>
        </w:rPr>
        <w:lastRenderedPageBreak/>
        <w:t>Rozgrywki Turniejowe odbywają się w następujących kategoriach wiekowych:</w:t>
      </w:r>
    </w:p>
    <w:p w:rsidR="003C0DCF" w:rsidRPr="003C0DCF" w:rsidRDefault="00FB741F" w:rsidP="00577C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KATEGORIA I </w:t>
      </w:r>
      <w:r>
        <w:rPr>
          <w:rFonts w:ascii="Arial" w:hAnsi="Arial" w:cs="Arial"/>
        </w:rPr>
        <w:tab/>
      </w:r>
      <w:r w:rsidR="004E4F91">
        <w:rPr>
          <w:rFonts w:ascii="Arial" w:hAnsi="Arial" w:cs="Arial"/>
        </w:rPr>
        <w:t>(rok ur. 2010, 2011</w:t>
      </w:r>
      <w:r w:rsidR="00E65008">
        <w:rPr>
          <w:rFonts w:ascii="Arial" w:hAnsi="Arial" w:cs="Arial"/>
        </w:rPr>
        <w:t>, 201</w:t>
      </w:r>
      <w:r w:rsidR="004E4F91">
        <w:rPr>
          <w:rFonts w:ascii="Arial" w:hAnsi="Arial" w:cs="Arial"/>
        </w:rPr>
        <w:t>2</w:t>
      </w:r>
      <w:r w:rsidR="003C0DCF" w:rsidRPr="003C0DCF">
        <w:rPr>
          <w:rFonts w:ascii="Arial" w:hAnsi="Arial" w:cs="Arial"/>
        </w:rPr>
        <w:t xml:space="preserve">) </w:t>
      </w:r>
      <w:r w:rsidR="003C0DCF" w:rsidRPr="003C0DCF">
        <w:rPr>
          <w:rFonts w:ascii="Arial" w:hAnsi="Arial" w:cs="Arial"/>
        </w:rPr>
        <w:tab/>
        <w:t>krakowiak, polka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KATEGORIA II </w:t>
      </w:r>
      <w:r w:rsidRPr="003C0DCF">
        <w:rPr>
          <w:rFonts w:ascii="Arial" w:hAnsi="Arial" w:cs="Arial"/>
        </w:rPr>
        <w:tab/>
        <w:t>(rok ur. 200</w:t>
      </w:r>
      <w:r w:rsidR="004E4F91">
        <w:rPr>
          <w:rFonts w:ascii="Arial" w:hAnsi="Arial" w:cs="Arial"/>
        </w:rPr>
        <w:t>7</w:t>
      </w:r>
      <w:r w:rsidRPr="003C0DCF">
        <w:rPr>
          <w:rFonts w:ascii="Arial" w:hAnsi="Arial" w:cs="Arial"/>
        </w:rPr>
        <w:t>, 200</w:t>
      </w:r>
      <w:r w:rsidR="004E4F91">
        <w:rPr>
          <w:rFonts w:ascii="Arial" w:hAnsi="Arial" w:cs="Arial"/>
        </w:rPr>
        <w:t>8</w:t>
      </w:r>
      <w:r w:rsidRPr="003C0DCF">
        <w:rPr>
          <w:rFonts w:ascii="Arial" w:hAnsi="Arial" w:cs="Arial"/>
        </w:rPr>
        <w:t>, 200</w:t>
      </w:r>
      <w:r w:rsidR="004E4F91">
        <w:rPr>
          <w:rFonts w:ascii="Arial" w:hAnsi="Arial" w:cs="Arial"/>
        </w:rPr>
        <w:t>9</w:t>
      </w:r>
      <w:r w:rsidRPr="003C0DCF">
        <w:rPr>
          <w:rFonts w:ascii="Arial" w:hAnsi="Arial" w:cs="Arial"/>
        </w:rPr>
        <w:t xml:space="preserve">) </w:t>
      </w:r>
      <w:r w:rsidRPr="003C0DCF">
        <w:rPr>
          <w:rFonts w:ascii="Arial" w:hAnsi="Arial" w:cs="Arial"/>
        </w:rPr>
        <w:tab/>
        <w:t>krakowiak, polka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KATEGORIA III </w:t>
      </w:r>
      <w:r w:rsidRPr="003C0DCF">
        <w:rPr>
          <w:rFonts w:ascii="Arial" w:hAnsi="Arial" w:cs="Arial"/>
        </w:rPr>
        <w:tab/>
        <w:t>(rok ur. 200</w:t>
      </w:r>
      <w:r w:rsidR="004E4F91">
        <w:rPr>
          <w:rFonts w:ascii="Arial" w:hAnsi="Arial" w:cs="Arial"/>
        </w:rPr>
        <w:t>4</w:t>
      </w:r>
      <w:r w:rsidRPr="003C0DCF">
        <w:rPr>
          <w:rFonts w:ascii="Arial" w:hAnsi="Arial" w:cs="Arial"/>
        </w:rPr>
        <w:t>, 200</w:t>
      </w:r>
      <w:r w:rsidR="004E4F91">
        <w:rPr>
          <w:rFonts w:ascii="Arial" w:hAnsi="Arial" w:cs="Arial"/>
        </w:rPr>
        <w:t>5</w:t>
      </w:r>
      <w:r w:rsidRPr="003C0DCF">
        <w:rPr>
          <w:rFonts w:ascii="Arial" w:hAnsi="Arial" w:cs="Arial"/>
        </w:rPr>
        <w:t>, 200</w:t>
      </w:r>
      <w:r w:rsidR="004E4F91">
        <w:rPr>
          <w:rFonts w:ascii="Arial" w:hAnsi="Arial" w:cs="Arial"/>
        </w:rPr>
        <w:t>6</w:t>
      </w:r>
      <w:r w:rsidRPr="003C0DCF">
        <w:rPr>
          <w:rFonts w:ascii="Arial" w:hAnsi="Arial" w:cs="Arial"/>
        </w:rPr>
        <w:t xml:space="preserve">) </w:t>
      </w:r>
      <w:r w:rsidRPr="003C0DCF">
        <w:rPr>
          <w:rFonts w:ascii="Arial" w:hAnsi="Arial" w:cs="Arial"/>
        </w:rPr>
        <w:tab/>
        <w:t>krakowiak, polka, oberek</w:t>
      </w:r>
    </w:p>
    <w:p w:rsidR="003C0DCF" w:rsidRPr="003C0DCF" w:rsidRDefault="004E4F91" w:rsidP="00577C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KATEGORIA IV </w:t>
      </w:r>
      <w:r>
        <w:rPr>
          <w:rFonts w:ascii="Arial" w:hAnsi="Arial" w:cs="Arial"/>
        </w:rPr>
        <w:tab/>
        <w:t>(rok ur. 2001</w:t>
      </w:r>
      <w:r w:rsidR="003C0DCF" w:rsidRPr="003C0DCF">
        <w:rPr>
          <w:rFonts w:ascii="Arial" w:hAnsi="Arial" w:cs="Arial"/>
        </w:rPr>
        <w:t xml:space="preserve">, </w:t>
      </w:r>
      <w:r w:rsidR="00B762DE">
        <w:rPr>
          <w:rFonts w:ascii="Arial" w:hAnsi="Arial" w:cs="Arial"/>
        </w:rPr>
        <w:t>200</w:t>
      </w:r>
      <w:r>
        <w:rPr>
          <w:rFonts w:ascii="Arial" w:hAnsi="Arial" w:cs="Arial"/>
        </w:rPr>
        <w:t>2</w:t>
      </w:r>
      <w:r w:rsidR="00E65008">
        <w:rPr>
          <w:rFonts w:ascii="Arial" w:hAnsi="Arial" w:cs="Arial"/>
        </w:rPr>
        <w:t>, 200</w:t>
      </w:r>
      <w:r>
        <w:rPr>
          <w:rFonts w:ascii="Arial" w:hAnsi="Arial" w:cs="Arial"/>
        </w:rPr>
        <w:t>3</w:t>
      </w:r>
      <w:r w:rsidR="003C0DCF" w:rsidRPr="003C0DCF">
        <w:rPr>
          <w:rFonts w:ascii="Arial" w:hAnsi="Arial" w:cs="Arial"/>
        </w:rPr>
        <w:t xml:space="preserve">) </w:t>
      </w:r>
      <w:r w:rsidR="003C0DCF" w:rsidRPr="003C0DCF">
        <w:rPr>
          <w:rFonts w:ascii="Arial" w:hAnsi="Arial" w:cs="Arial"/>
        </w:rPr>
        <w:tab/>
        <w:t>krakowiak, oberek, kujawiak, mazur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KATEGORIA V </w:t>
      </w:r>
      <w:r w:rsidRPr="003C0DCF">
        <w:rPr>
          <w:rFonts w:ascii="Arial" w:hAnsi="Arial" w:cs="Arial"/>
        </w:rPr>
        <w:tab/>
        <w:t>(rok ur. 199</w:t>
      </w:r>
      <w:r w:rsidR="004E4F91">
        <w:rPr>
          <w:rFonts w:ascii="Arial" w:hAnsi="Arial" w:cs="Arial"/>
        </w:rPr>
        <w:t>3-2000</w:t>
      </w:r>
      <w:r w:rsidRPr="003C0DCF">
        <w:rPr>
          <w:rFonts w:ascii="Arial" w:hAnsi="Arial" w:cs="Arial"/>
        </w:rPr>
        <w:t xml:space="preserve">) </w:t>
      </w:r>
      <w:r w:rsidRPr="003C0DCF">
        <w:rPr>
          <w:rFonts w:ascii="Arial" w:hAnsi="Arial" w:cs="Arial"/>
        </w:rPr>
        <w:tab/>
      </w:r>
      <w:r w:rsidRPr="003C0DCF">
        <w:rPr>
          <w:rFonts w:ascii="Arial" w:hAnsi="Arial" w:cs="Arial"/>
        </w:rPr>
        <w:tab/>
        <w:t>krakowiak, oberek, kujawiak, mazur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KATEGORIA VI </w:t>
      </w:r>
      <w:r w:rsidRPr="003C0DCF">
        <w:rPr>
          <w:rFonts w:ascii="Arial" w:hAnsi="Arial" w:cs="Arial"/>
        </w:rPr>
        <w:tab/>
        <w:t>(rok ur. 19</w:t>
      </w:r>
      <w:r w:rsidR="004E4F91">
        <w:rPr>
          <w:rFonts w:ascii="Arial" w:hAnsi="Arial" w:cs="Arial"/>
        </w:rPr>
        <w:t>80</w:t>
      </w:r>
      <w:r w:rsidRPr="003C0DCF">
        <w:rPr>
          <w:rFonts w:ascii="Arial" w:hAnsi="Arial" w:cs="Arial"/>
        </w:rPr>
        <w:t>–19</w:t>
      </w:r>
      <w:r w:rsidR="004E4F91">
        <w:rPr>
          <w:rFonts w:ascii="Arial" w:hAnsi="Arial" w:cs="Arial"/>
        </w:rPr>
        <w:t>92</w:t>
      </w:r>
      <w:r w:rsidRPr="003C0DCF">
        <w:rPr>
          <w:rFonts w:ascii="Arial" w:hAnsi="Arial" w:cs="Arial"/>
        </w:rPr>
        <w:t xml:space="preserve">) </w:t>
      </w:r>
      <w:r w:rsidRPr="003C0DCF">
        <w:rPr>
          <w:rFonts w:ascii="Arial" w:hAnsi="Arial" w:cs="Arial"/>
        </w:rPr>
        <w:tab/>
      </w:r>
      <w:r w:rsidRPr="003C0DCF">
        <w:rPr>
          <w:rFonts w:ascii="Arial" w:hAnsi="Arial" w:cs="Arial"/>
        </w:rPr>
        <w:tab/>
        <w:t>oberek, kujawiak, mazur</w:t>
      </w:r>
    </w:p>
    <w:p w:rsidR="003C0DCF" w:rsidRPr="003C0DCF" w:rsidRDefault="004E4F91" w:rsidP="00577C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KATEGORIA VII </w:t>
      </w:r>
      <w:r>
        <w:rPr>
          <w:rFonts w:ascii="Arial" w:hAnsi="Arial" w:cs="Arial"/>
        </w:rPr>
        <w:tab/>
        <w:t>(rok ur. do 1979</w:t>
      </w:r>
      <w:r w:rsidR="003C0DCF" w:rsidRPr="003C0DCF">
        <w:rPr>
          <w:rFonts w:ascii="Arial" w:hAnsi="Arial" w:cs="Arial"/>
        </w:rPr>
        <w:t xml:space="preserve">) </w:t>
      </w:r>
      <w:r w:rsidR="003C0DCF" w:rsidRPr="003C0DCF">
        <w:rPr>
          <w:rFonts w:ascii="Arial" w:hAnsi="Arial" w:cs="Arial"/>
        </w:rPr>
        <w:tab/>
      </w:r>
      <w:r w:rsidR="003C0DCF" w:rsidRPr="003C0DCF">
        <w:rPr>
          <w:rFonts w:ascii="Arial" w:hAnsi="Arial" w:cs="Arial"/>
        </w:rPr>
        <w:tab/>
        <w:t>kujawiak, mazur</w:t>
      </w:r>
    </w:p>
    <w:p w:rsidR="003C0DCF" w:rsidRPr="003C0DCF" w:rsidRDefault="003C0DCF" w:rsidP="00577CAF">
      <w:pPr>
        <w:spacing w:after="0"/>
        <w:rPr>
          <w:rFonts w:ascii="Arial" w:hAnsi="Arial" w:cs="Arial"/>
        </w:rPr>
      </w:pPr>
    </w:p>
    <w:p w:rsidR="003C0DCF" w:rsidRPr="003C0DCF" w:rsidRDefault="003C0DCF" w:rsidP="003C0DCF">
      <w:pPr>
        <w:jc w:val="center"/>
        <w:rPr>
          <w:rFonts w:ascii="Arial" w:hAnsi="Arial" w:cs="Arial"/>
        </w:rPr>
      </w:pPr>
    </w:p>
    <w:p w:rsidR="003C0DCF" w:rsidRPr="003C0DCF" w:rsidRDefault="009F2DC2" w:rsidP="003C0D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3C0DCF" w:rsidRPr="003C0DCF">
        <w:rPr>
          <w:rFonts w:ascii="Arial" w:hAnsi="Arial" w:cs="Arial"/>
          <w:b/>
        </w:rPr>
        <w:t>.</w:t>
      </w:r>
      <w:r w:rsidR="003C0DCF" w:rsidRPr="003C0DCF">
        <w:rPr>
          <w:rFonts w:ascii="Arial" w:hAnsi="Arial" w:cs="Arial"/>
          <w:b/>
        </w:rPr>
        <w:br/>
        <w:t>PRZEPISY DOTYCZĄCE PAR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O przynależności do kategorii II, III, IV, V decyduje rok urodzenia osoby starszej w parze.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Prawo startu w kategorii I mają pary, w których obie osoby mieszczą się w przedziale wiekowym 7–</w:t>
      </w:r>
      <w:r w:rsidR="00E65008">
        <w:rPr>
          <w:rFonts w:ascii="Arial" w:hAnsi="Arial" w:cs="Arial"/>
        </w:rPr>
        <w:t xml:space="preserve"> </w:t>
      </w:r>
      <w:r w:rsidRPr="003C0DCF">
        <w:rPr>
          <w:rFonts w:ascii="Arial" w:hAnsi="Arial" w:cs="Arial"/>
        </w:rPr>
        <w:t>9  lat.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Prawo startu w kategorii VI mają pary, w których:</w:t>
      </w:r>
    </w:p>
    <w:p w:rsidR="003C0DCF" w:rsidRPr="003C0DCF" w:rsidRDefault="003C0DCF" w:rsidP="003C0DC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co najmniej jedna z osób mieści się w przedziale wiekowym 27–</w:t>
      </w:r>
      <w:r w:rsidR="00E65008">
        <w:rPr>
          <w:rFonts w:ascii="Arial" w:hAnsi="Arial" w:cs="Arial"/>
        </w:rPr>
        <w:t xml:space="preserve"> </w:t>
      </w:r>
      <w:r w:rsidRPr="003C0DCF">
        <w:rPr>
          <w:rFonts w:ascii="Arial" w:hAnsi="Arial" w:cs="Arial"/>
        </w:rPr>
        <w:t>39 lat;</w:t>
      </w:r>
    </w:p>
    <w:p w:rsidR="003C0DCF" w:rsidRPr="003C0DCF" w:rsidRDefault="003C0DCF" w:rsidP="003C0DC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osoba druga (spoza przedziału wiekowego 27–</w:t>
      </w:r>
      <w:r w:rsidR="00E65008">
        <w:rPr>
          <w:rFonts w:ascii="Arial" w:hAnsi="Arial" w:cs="Arial"/>
        </w:rPr>
        <w:t xml:space="preserve"> </w:t>
      </w:r>
      <w:r w:rsidRPr="003C0DCF">
        <w:rPr>
          <w:rFonts w:ascii="Arial" w:hAnsi="Arial" w:cs="Arial"/>
        </w:rPr>
        <w:t>39 lat) nie może być młodsza niż 19 lat.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Prawo startu w kategorii VII mają wyłącznie wykonawcy powyżej 40 roku życia.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Wiek tańczącego wyznacza rok urodzenia (patrz powyżej).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Pary rywalizują w następujących klasach:</w:t>
      </w:r>
    </w:p>
    <w:p w:rsidR="003C0DCF" w:rsidRPr="003C0DCF" w:rsidRDefault="003C0DCF" w:rsidP="003C0DCF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C0DCF">
        <w:rPr>
          <w:rFonts w:ascii="Arial" w:hAnsi="Arial" w:cs="Arial"/>
        </w:rPr>
        <w:t>Kat. I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="004276F5" w:rsidRPr="003C0DCF">
        <w:rPr>
          <w:rFonts w:ascii="Arial" w:hAnsi="Arial" w:cs="Arial"/>
        </w:rPr>
        <w:t>–</w:t>
      </w:r>
      <w:r w:rsidR="004276F5">
        <w:rPr>
          <w:rFonts w:ascii="Arial" w:hAnsi="Arial" w:cs="Arial"/>
        </w:rPr>
        <w:t xml:space="preserve"> brak klas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C0DCF">
        <w:rPr>
          <w:rFonts w:ascii="Arial" w:hAnsi="Arial" w:cs="Arial"/>
        </w:rPr>
        <w:t>Kat. II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Pr="003C0DCF">
        <w:rPr>
          <w:rFonts w:ascii="Arial" w:hAnsi="Arial" w:cs="Arial"/>
        </w:rPr>
        <w:t>–</w:t>
      </w:r>
      <w:r w:rsidR="00E65008">
        <w:rPr>
          <w:rFonts w:ascii="Arial" w:hAnsi="Arial" w:cs="Arial"/>
        </w:rPr>
        <w:t xml:space="preserve"> </w:t>
      </w:r>
      <w:r w:rsidR="00BB7753">
        <w:rPr>
          <w:rFonts w:ascii="Arial" w:hAnsi="Arial" w:cs="Arial"/>
        </w:rPr>
        <w:t>w klasie A-II, B-II, C-II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E65008">
        <w:rPr>
          <w:rFonts w:ascii="Arial" w:hAnsi="Arial" w:cs="Arial"/>
        </w:rPr>
        <w:t>Kat. III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="00BB7753">
        <w:rPr>
          <w:rFonts w:ascii="Arial" w:hAnsi="Arial" w:cs="Arial"/>
        </w:rPr>
        <w:t>– w klasie A-III, B-III, C-III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E65008">
        <w:rPr>
          <w:rFonts w:ascii="Arial" w:hAnsi="Arial" w:cs="Arial"/>
        </w:rPr>
        <w:t>Kat. IV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="00BB7753">
        <w:rPr>
          <w:rFonts w:ascii="Arial" w:hAnsi="Arial" w:cs="Arial"/>
        </w:rPr>
        <w:t>– w klasie A-IV, B-IV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C0DCF">
        <w:rPr>
          <w:rFonts w:ascii="Arial" w:hAnsi="Arial" w:cs="Arial"/>
        </w:rPr>
        <w:t>Kat. V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="00BB7753">
        <w:rPr>
          <w:rFonts w:ascii="Arial" w:hAnsi="Arial" w:cs="Arial"/>
        </w:rPr>
        <w:t>– w klasie S, A-V, B-V, S13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C0DCF">
        <w:rPr>
          <w:rFonts w:ascii="Arial" w:hAnsi="Arial" w:cs="Arial"/>
        </w:rPr>
        <w:t>Kat. V</w:t>
      </w:r>
      <w:r w:rsidR="00E65008">
        <w:rPr>
          <w:rFonts w:ascii="Arial" w:hAnsi="Arial" w:cs="Arial"/>
        </w:rPr>
        <w:t>I</w:t>
      </w:r>
      <w:r w:rsidR="00E65008">
        <w:rPr>
          <w:rFonts w:ascii="Arial" w:hAnsi="Arial" w:cs="Arial"/>
        </w:rPr>
        <w:tab/>
      </w:r>
      <w:r w:rsidR="00E65008">
        <w:rPr>
          <w:rFonts w:ascii="Arial" w:hAnsi="Arial" w:cs="Arial"/>
        </w:rPr>
        <w:tab/>
      </w:r>
      <w:r w:rsidRPr="003C0DCF">
        <w:rPr>
          <w:rFonts w:ascii="Arial" w:hAnsi="Arial" w:cs="Arial"/>
        </w:rPr>
        <w:t>– w klasie Hobby, klasie 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C0DCF">
        <w:rPr>
          <w:rFonts w:ascii="Arial" w:hAnsi="Arial" w:cs="Arial"/>
        </w:rPr>
        <w:t xml:space="preserve">Kat. VII </w:t>
      </w:r>
      <w:r w:rsidR="00E65008">
        <w:rPr>
          <w:rFonts w:ascii="Arial" w:hAnsi="Arial" w:cs="Arial"/>
        </w:rPr>
        <w:tab/>
      </w:r>
      <w:r w:rsidRPr="003C0DCF">
        <w:rPr>
          <w:rFonts w:ascii="Arial" w:hAnsi="Arial" w:cs="Arial"/>
        </w:rPr>
        <w:t>–</w:t>
      </w:r>
      <w:r w:rsidR="00E65008">
        <w:rPr>
          <w:rFonts w:ascii="Arial" w:hAnsi="Arial" w:cs="Arial"/>
        </w:rPr>
        <w:t xml:space="preserve"> </w:t>
      </w:r>
      <w:r w:rsidRPr="003C0DCF">
        <w:rPr>
          <w:rFonts w:ascii="Arial" w:hAnsi="Arial" w:cs="Arial"/>
        </w:rPr>
        <w:t>w klasie Hobby i klasie A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Pary spełniające wymogi zaszeregowania w kategoriach od I do IV mogą być dopuszczone do startu w kategorii wyższej.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Odpowiedzialność za zaszeregowanie do właściwej kategorii ponosi para i jej instruktor.</w:t>
      </w:r>
    </w:p>
    <w:p w:rsidR="003C0DCF" w:rsidRPr="003C0DCF" w:rsidRDefault="003C0DCF" w:rsidP="003C0DCF">
      <w:pPr>
        <w:ind w:left="705"/>
        <w:rPr>
          <w:rFonts w:ascii="Arial" w:hAnsi="Arial" w:cs="Arial"/>
        </w:rPr>
      </w:pPr>
      <w:r w:rsidRPr="003C0DCF">
        <w:rPr>
          <w:rFonts w:ascii="Arial" w:hAnsi="Arial" w:cs="Arial"/>
        </w:rPr>
        <w:t>W przypadku stwierdzenia przez organizatora turnieju nieprawidłowości w zaszeregowaniu do właściwej kategorii, parze grozi dyskwalifikacja.</w:t>
      </w:r>
    </w:p>
    <w:p w:rsidR="003C0DCF" w:rsidRPr="003C0DCF" w:rsidRDefault="003C0DCF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Każdy uczestnik Turnieju posiada książeczkę startową, w której zamieszczane są informacje dotyczące kariery zawodniczej. W przypadku jej braku, instruktor pary zobowiązany jest poinformować o tym sędziego </w:t>
      </w:r>
      <w:proofErr w:type="spellStart"/>
      <w:r w:rsidRPr="003C0DCF">
        <w:rPr>
          <w:rFonts w:ascii="Arial" w:hAnsi="Arial" w:cs="Arial"/>
        </w:rPr>
        <w:t>skrutinera</w:t>
      </w:r>
      <w:proofErr w:type="spellEnd"/>
      <w:r w:rsidRPr="003C0DCF">
        <w:rPr>
          <w:rFonts w:ascii="Arial" w:hAnsi="Arial" w:cs="Arial"/>
        </w:rPr>
        <w:t xml:space="preserve"> nie później niż na 7 dni przed rozpoczęciem turnieju (email: wima28@interia.pl).</w:t>
      </w:r>
    </w:p>
    <w:p w:rsidR="003C0DCF" w:rsidRPr="003C0DCF" w:rsidRDefault="00BB7753" w:rsidP="003C0D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klasach</w:t>
      </w:r>
      <w:r w:rsidR="003C0DCF" w:rsidRPr="003C0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A-IV i A-V, </w:t>
      </w:r>
      <w:r w:rsidR="003C0DCF" w:rsidRPr="003C0DCF">
        <w:rPr>
          <w:rFonts w:ascii="Arial" w:hAnsi="Arial" w:cs="Arial"/>
        </w:rPr>
        <w:t>każda rywalizacja finałowa rozpoczyna się popisem solowym. Jest to jeden z tańców wybrany przez Prezydium Komisji ds. Tańców Polskich Polskiej Sekcji C.I.O.F.F.</w:t>
      </w:r>
    </w:p>
    <w:p w:rsidR="003C0DCF" w:rsidRPr="003C0DCF" w:rsidRDefault="003C0DCF" w:rsidP="003C0DC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- w kategorii </w:t>
      </w:r>
      <w:r w:rsidR="00BB7753">
        <w:rPr>
          <w:rFonts w:ascii="Arial" w:hAnsi="Arial" w:cs="Arial"/>
        </w:rPr>
        <w:t>A-</w:t>
      </w:r>
      <w:r w:rsidR="00005EFB">
        <w:rPr>
          <w:rFonts w:ascii="Arial" w:hAnsi="Arial" w:cs="Arial"/>
        </w:rPr>
        <w:t>IV – 64</w:t>
      </w:r>
      <w:r w:rsidR="00E65008">
        <w:rPr>
          <w:rFonts w:ascii="Arial" w:hAnsi="Arial" w:cs="Arial"/>
        </w:rPr>
        <w:t xml:space="preserve"> </w:t>
      </w:r>
      <w:r w:rsidRPr="003C0DCF">
        <w:rPr>
          <w:rFonts w:ascii="Arial" w:hAnsi="Arial" w:cs="Arial"/>
        </w:rPr>
        <w:t>-</w:t>
      </w:r>
      <w:r w:rsidR="00E65008">
        <w:rPr>
          <w:rFonts w:ascii="Arial" w:hAnsi="Arial" w:cs="Arial"/>
        </w:rPr>
        <w:t xml:space="preserve"> </w:t>
      </w:r>
      <w:r w:rsidR="00005EFB">
        <w:rPr>
          <w:rFonts w:ascii="Arial" w:hAnsi="Arial" w:cs="Arial"/>
        </w:rPr>
        <w:t>taktowy mazur</w:t>
      </w:r>
    </w:p>
    <w:p w:rsidR="003C0DCF" w:rsidRPr="003C0DCF" w:rsidRDefault="003C0DCF" w:rsidP="003C0DC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C0DCF">
        <w:rPr>
          <w:rFonts w:ascii="Arial" w:hAnsi="Arial" w:cs="Arial"/>
        </w:rPr>
        <w:t>- w</w:t>
      </w:r>
      <w:r w:rsidR="00192192">
        <w:rPr>
          <w:rFonts w:ascii="Arial" w:hAnsi="Arial" w:cs="Arial"/>
        </w:rPr>
        <w:t xml:space="preserve"> kategorii </w:t>
      </w:r>
      <w:r w:rsidR="00005EFB">
        <w:rPr>
          <w:rFonts w:ascii="Arial" w:hAnsi="Arial" w:cs="Arial"/>
        </w:rPr>
        <w:t>A-V – 32</w:t>
      </w:r>
      <w:r w:rsidR="00E65008">
        <w:rPr>
          <w:rFonts w:ascii="Arial" w:hAnsi="Arial" w:cs="Arial"/>
        </w:rPr>
        <w:t xml:space="preserve"> </w:t>
      </w:r>
      <w:r w:rsidR="00192192">
        <w:rPr>
          <w:rFonts w:ascii="Arial" w:hAnsi="Arial" w:cs="Arial"/>
        </w:rPr>
        <w:t>-</w:t>
      </w:r>
      <w:r w:rsidR="00E65008">
        <w:rPr>
          <w:rFonts w:ascii="Arial" w:hAnsi="Arial" w:cs="Arial"/>
        </w:rPr>
        <w:t xml:space="preserve"> </w:t>
      </w:r>
      <w:r w:rsidR="00005EFB">
        <w:rPr>
          <w:rFonts w:ascii="Arial" w:hAnsi="Arial" w:cs="Arial"/>
        </w:rPr>
        <w:t>taktowy kujawiak</w:t>
      </w:r>
    </w:p>
    <w:p w:rsidR="003C0DCF" w:rsidRPr="003C0DCF" w:rsidRDefault="003C0DCF" w:rsidP="003C0DCF">
      <w:pPr>
        <w:ind w:firstLine="705"/>
        <w:rPr>
          <w:rFonts w:ascii="Arial" w:hAnsi="Arial" w:cs="Arial"/>
        </w:rPr>
      </w:pPr>
      <w:r w:rsidRPr="003C0DCF">
        <w:rPr>
          <w:rFonts w:ascii="Arial" w:hAnsi="Arial" w:cs="Arial"/>
        </w:rPr>
        <w:t>Muzykę do samodzielnej prezentacji finałowej każda para wybiera indywidualnie.</w:t>
      </w:r>
    </w:p>
    <w:p w:rsidR="00D0495D" w:rsidRDefault="00D0495D" w:rsidP="003C0DCF">
      <w:pPr>
        <w:jc w:val="center"/>
        <w:rPr>
          <w:rFonts w:ascii="Arial" w:hAnsi="Arial" w:cs="Arial"/>
          <w:b/>
        </w:rPr>
      </w:pPr>
    </w:p>
    <w:p w:rsidR="00D0495D" w:rsidRDefault="00D0495D" w:rsidP="003C0DCF">
      <w:pPr>
        <w:jc w:val="center"/>
        <w:rPr>
          <w:rFonts w:ascii="Arial" w:hAnsi="Arial" w:cs="Arial"/>
          <w:b/>
        </w:rPr>
      </w:pPr>
    </w:p>
    <w:p w:rsidR="00B40B66" w:rsidRDefault="00B40B66" w:rsidP="003C0DCF">
      <w:pPr>
        <w:jc w:val="center"/>
        <w:rPr>
          <w:rFonts w:ascii="Arial" w:hAnsi="Arial" w:cs="Arial"/>
          <w:b/>
        </w:rPr>
      </w:pPr>
    </w:p>
    <w:p w:rsidR="003C0DCF" w:rsidRPr="003C0DCF" w:rsidRDefault="009F2DC2" w:rsidP="003C0D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3C0DCF" w:rsidRPr="003C0DCF">
        <w:rPr>
          <w:rFonts w:ascii="Arial" w:hAnsi="Arial" w:cs="Arial"/>
          <w:b/>
        </w:rPr>
        <w:t>.</w:t>
      </w:r>
      <w:r w:rsidR="003C0DCF" w:rsidRPr="003C0DCF">
        <w:rPr>
          <w:rFonts w:ascii="Arial" w:hAnsi="Arial" w:cs="Arial"/>
          <w:b/>
        </w:rPr>
        <w:br/>
        <w:t>KRYTERIA OCEN PAR</w:t>
      </w:r>
    </w:p>
    <w:p w:rsidR="003C0DCF" w:rsidRPr="003C0DCF" w:rsidRDefault="003C0DCF" w:rsidP="003C0DCF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lastRenderedPageBreak/>
        <w:t>W kategoriach wiekowych I, II, III: muzykalność, repertuar (przestrzeganie kroków, ozdobników i figur przewidzianych dla poszczególnych kategorii),technika taneczna, styl i charakter tańca, ogólny wyraz artystyczny;</w:t>
      </w:r>
    </w:p>
    <w:p w:rsidR="003C0DCF" w:rsidRPr="003C0DCF" w:rsidRDefault="003C0DCF" w:rsidP="003C0DCF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W kategoriach wiekowych IV, V, VI, VII: muzykalność, technika taneczna, styl i charakter tańca, ogólny wyraz artystyczny, repertuar.</w:t>
      </w:r>
    </w:p>
    <w:p w:rsidR="003C0DCF" w:rsidRPr="003C0DCF" w:rsidRDefault="003C0DCF" w:rsidP="003C0DCF">
      <w:pPr>
        <w:numPr>
          <w:ilvl w:val="1"/>
          <w:numId w:val="4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W  tzw. „dowolnej kompozycji tańców polskich”: muzykalność, sposób nawiązania do stylu i charakteru polskich tańców narodowych, technika taneczna, ogólne wrażenie artystyczne, pomysł prezentacji.</w:t>
      </w:r>
    </w:p>
    <w:p w:rsidR="003C0DCF" w:rsidRPr="003C0DCF" w:rsidRDefault="009F2DC2" w:rsidP="003C0D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C0DCF" w:rsidRPr="003C0DCF">
        <w:rPr>
          <w:rFonts w:ascii="Arial" w:hAnsi="Arial" w:cs="Arial"/>
          <w:b/>
        </w:rPr>
        <w:t xml:space="preserve">X. </w:t>
      </w:r>
      <w:r w:rsidR="003C0DCF">
        <w:rPr>
          <w:rFonts w:ascii="Arial" w:hAnsi="Arial" w:cs="Arial"/>
          <w:b/>
        </w:rPr>
        <w:br/>
      </w:r>
      <w:r w:rsidR="003C0DCF" w:rsidRPr="003C0DCF">
        <w:rPr>
          <w:rFonts w:ascii="Arial" w:hAnsi="Arial" w:cs="Arial"/>
          <w:b/>
        </w:rPr>
        <w:t>ZASADY SĘDZIOWANIA PAR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 xml:space="preserve">Prezentacje konkursowe ocenia komisja sędziowska powołana przez Komisję ds. Tańców Polskich Polskiej Sekcji C.I.O.F.F. składająca się z pięciu sędziów (w tym sędzia główny) i sędziego </w:t>
      </w:r>
      <w:proofErr w:type="spellStart"/>
      <w:r w:rsidRPr="003C0DCF">
        <w:rPr>
          <w:rFonts w:ascii="Arial" w:hAnsi="Arial" w:cs="Arial"/>
        </w:rPr>
        <w:t>skrutinera</w:t>
      </w:r>
      <w:proofErr w:type="spellEnd"/>
      <w:r w:rsidRPr="003C0DCF">
        <w:rPr>
          <w:rFonts w:ascii="Arial" w:hAnsi="Arial" w:cs="Arial"/>
        </w:rPr>
        <w:t>.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Obliczanie punktów odbywać się będzie systemem „Skating”.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W I kategorii wiekowej oceny sędziowskie nie są jawne- łącznie z rundą finałową. W pozostałych kategoriach wiekowych (II-VII) oceny sędziowskie nie są jawne w rundach eliminacyjnych. W finale oceny sędziowskie są jawne i obejmują miejsca od 1 do 6.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O ilości par występujących na parkiecie w poszczególnych rundach decyduje sędzia główny.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Turniej zostanie rozegrany w poszczególnych kategoriach wiekowych przy minimum 2 zgłoszonych parach. W przypadku mniejszej liczby par organizatorzy zastrzegają sobie prawo łączenia klas i rozegrania Turnieju w formie „open” lub odwołania rozgrywek w danej kategorii i klasie. W rywalizacji w formule otwartej („open”) nie są przyznawane punkty rankingowe i klasyfikacyjne, o czym prowadzący turniej ma obowiązek poinformować pary i publiczność.</w:t>
      </w:r>
    </w:p>
    <w:p w:rsidR="003C0DCF" w:rsidRPr="003C0DCF" w:rsidRDefault="003C0DCF" w:rsidP="003C0DC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Po dwukrotnym wywołaniu pary na parkiet jej nieobecność jest traktowana jako rezygnacja z rywalizacji i przyznanie ostatniego miejsca w określonym tańcu rozgrywanej rundy. W kolejnych tańcach danej rundy para ta może nadal uczestniczyć.</w:t>
      </w:r>
    </w:p>
    <w:p w:rsidR="003C0DCF" w:rsidRPr="003C0DCF" w:rsidRDefault="003C0DCF" w:rsidP="003C0DCF">
      <w:pPr>
        <w:jc w:val="center"/>
        <w:rPr>
          <w:rFonts w:ascii="Arial" w:hAnsi="Arial" w:cs="Arial"/>
        </w:rPr>
      </w:pPr>
    </w:p>
    <w:p w:rsidR="003C0DCF" w:rsidRPr="003C0DCF" w:rsidRDefault="003C0DCF" w:rsidP="003C0DCF">
      <w:pPr>
        <w:jc w:val="center"/>
        <w:rPr>
          <w:rFonts w:ascii="Arial" w:hAnsi="Arial" w:cs="Arial"/>
          <w:b/>
        </w:rPr>
      </w:pPr>
      <w:r w:rsidRPr="003C0DCF">
        <w:rPr>
          <w:rFonts w:ascii="Arial" w:hAnsi="Arial" w:cs="Arial"/>
          <w:b/>
        </w:rPr>
        <w:t>X.</w:t>
      </w:r>
      <w:r w:rsidRPr="003C0DCF">
        <w:rPr>
          <w:rFonts w:ascii="Arial" w:hAnsi="Arial" w:cs="Arial"/>
          <w:b/>
        </w:rPr>
        <w:br/>
        <w:t>ZASADY DOT. NAGRÓD I UPOMINKÓW</w:t>
      </w:r>
    </w:p>
    <w:p w:rsidR="003C0DCF" w:rsidRDefault="003C0DCF" w:rsidP="003C0D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Wszyscy uczestnicy Turnieju otrzymują zestaw upominkowy.</w:t>
      </w:r>
    </w:p>
    <w:p w:rsidR="00DF1497" w:rsidRDefault="003C0DCF" w:rsidP="003C0DC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3C0DCF">
        <w:rPr>
          <w:rFonts w:ascii="Arial" w:hAnsi="Arial" w:cs="Arial"/>
        </w:rPr>
        <w:t>Uczestnicy zajmujący miejsca I-III w klasie „A” otrzymują nagrody rzeczowe.</w:t>
      </w:r>
    </w:p>
    <w:p w:rsidR="00FB741F" w:rsidRDefault="00FB741F" w:rsidP="00FB741F">
      <w:pPr>
        <w:spacing w:after="0" w:line="240" w:lineRule="auto"/>
        <w:ind w:left="360"/>
        <w:rPr>
          <w:rFonts w:ascii="Arial" w:hAnsi="Arial" w:cs="Arial"/>
        </w:rPr>
      </w:pPr>
    </w:p>
    <w:p w:rsidR="00CE162C" w:rsidRDefault="00CE162C" w:rsidP="00CE162C">
      <w:pPr>
        <w:spacing w:after="0" w:line="240" w:lineRule="auto"/>
        <w:jc w:val="center"/>
        <w:rPr>
          <w:rFonts w:ascii="Arial" w:hAnsi="Arial" w:cs="Arial"/>
          <w:b/>
        </w:rPr>
      </w:pPr>
    </w:p>
    <w:p w:rsidR="00CE162C" w:rsidRDefault="00CE162C" w:rsidP="00CE162C">
      <w:pPr>
        <w:spacing w:after="0" w:line="240" w:lineRule="auto"/>
        <w:jc w:val="center"/>
        <w:rPr>
          <w:rFonts w:ascii="Arial" w:hAnsi="Arial" w:cs="Arial"/>
          <w:b/>
        </w:rPr>
      </w:pPr>
      <w:r w:rsidRPr="00CE162C">
        <w:rPr>
          <w:rFonts w:ascii="Arial" w:hAnsi="Arial" w:cs="Arial"/>
          <w:b/>
        </w:rPr>
        <w:t>X</w:t>
      </w:r>
      <w:r w:rsidRPr="00CE162C">
        <w:rPr>
          <w:rFonts w:ascii="Arial" w:hAnsi="Arial" w:cs="Arial"/>
          <w:b/>
        </w:rPr>
        <w:t>I</w:t>
      </w:r>
      <w:r w:rsidRPr="00CE162C">
        <w:rPr>
          <w:rFonts w:ascii="Arial" w:hAnsi="Arial" w:cs="Arial"/>
          <w:b/>
        </w:rPr>
        <w:t>.</w:t>
      </w:r>
      <w:r w:rsidRPr="00CE162C">
        <w:rPr>
          <w:rFonts w:ascii="Arial" w:hAnsi="Arial" w:cs="Arial"/>
          <w:b/>
        </w:rPr>
        <w:t xml:space="preserve"> </w:t>
      </w:r>
    </w:p>
    <w:p w:rsidR="00CE162C" w:rsidRPr="00CE162C" w:rsidRDefault="00CE162C" w:rsidP="00CE162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USTALENIA KOŃCOWE</w:t>
      </w:r>
    </w:p>
    <w:p w:rsidR="00FB741F" w:rsidRPr="00CE162C" w:rsidRDefault="00FB741F" w:rsidP="00CE162C">
      <w:pPr>
        <w:spacing w:after="0" w:line="240" w:lineRule="auto"/>
        <w:jc w:val="both"/>
        <w:rPr>
          <w:rFonts w:ascii="Arial" w:hAnsi="Arial" w:cs="Arial"/>
        </w:rPr>
      </w:pPr>
    </w:p>
    <w:p w:rsidR="00E65008" w:rsidRPr="00CE162C" w:rsidRDefault="00E65008" w:rsidP="00CE162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E162C" w:rsidRPr="00CE162C" w:rsidRDefault="00CE162C" w:rsidP="00CE16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E162C">
        <w:rPr>
          <w:rFonts w:ascii="Arial" w:hAnsi="Arial" w:cs="Arial"/>
        </w:rPr>
        <w:t>Z odpowiednią klauzulą informacyjną RODO</w:t>
      </w:r>
      <w:r w:rsidRPr="00CE162C">
        <w:rPr>
          <w:rStyle w:val="Odwoanieprzypisudolnego"/>
          <w:rFonts w:ascii="Arial" w:hAnsi="Arial" w:cs="Arial"/>
        </w:rPr>
        <w:footnoteReference w:id="1"/>
      </w:r>
      <w:r w:rsidRPr="00CE162C">
        <w:rPr>
          <w:rFonts w:ascii="Arial" w:hAnsi="Arial" w:cs="Arial"/>
        </w:rPr>
        <w:t xml:space="preserve"> administratora, którym </w:t>
      </w:r>
      <w:r w:rsidRPr="00CE162C">
        <w:rPr>
          <w:rFonts w:ascii="Arial" w:hAnsi="Arial" w:cs="Arial"/>
        </w:rPr>
        <w:br/>
        <w:t xml:space="preserve">jest Uniwersytet Ekonomiczny w Katowicach, można się zapoznać </w:t>
      </w:r>
      <w:r w:rsidRPr="00CE162C">
        <w:rPr>
          <w:rFonts w:ascii="Arial" w:hAnsi="Arial" w:cs="Arial"/>
        </w:rPr>
        <w:br/>
        <w:t>u administratora, na stronie internetowej administratora oraz w Biuletynie Informacji Publicznej administratora.</w:t>
      </w:r>
    </w:p>
    <w:p w:rsidR="00CE162C" w:rsidRPr="00CE162C" w:rsidRDefault="00CE162C" w:rsidP="00CE16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E162C">
        <w:rPr>
          <w:rFonts w:ascii="Arial" w:hAnsi="Arial" w:cs="Arial"/>
        </w:rPr>
        <w:t xml:space="preserve">Podczas organizowanego wydarzenia będą robione zdjęcia oraz film w formie relacji </w:t>
      </w:r>
      <w:r>
        <w:rPr>
          <w:rFonts w:ascii="Arial" w:hAnsi="Arial" w:cs="Arial"/>
        </w:rPr>
        <w:br/>
      </w:r>
      <w:r w:rsidRPr="00CE162C">
        <w:rPr>
          <w:rFonts w:ascii="Arial" w:hAnsi="Arial" w:cs="Arial"/>
        </w:rPr>
        <w:t>z tego wydarzenia, następnie dojdzie do upublicznienia wizeru</w:t>
      </w:r>
      <w:r>
        <w:rPr>
          <w:rFonts w:ascii="Arial" w:hAnsi="Arial" w:cs="Arial"/>
        </w:rPr>
        <w:t xml:space="preserve">nku </w:t>
      </w:r>
      <w:r w:rsidRPr="00CE162C">
        <w:rPr>
          <w:rFonts w:ascii="Arial" w:hAnsi="Arial" w:cs="Arial"/>
        </w:rPr>
        <w:t>(m. in. na stronach internetowych Uniwersytetu, w tym w jego mediach społecznościowych) a udział w wydarzeniu oznacza akceptację warunków związanych z jego organizacją.</w:t>
      </w:r>
    </w:p>
    <w:p w:rsidR="00CE162C" w:rsidRPr="00CE162C" w:rsidRDefault="00CE162C" w:rsidP="00CE16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E162C">
        <w:rPr>
          <w:rFonts w:ascii="Arial" w:hAnsi="Arial" w:cs="Arial"/>
        </w:rPr>
        <w:t xml:space="preserve">Uczestnicy/rodzice/opiekunowie prawni wypełniają niezbędne dokumenty związane </w:t>
      </w:r>
      <w:r>
        <w:rPr>
          <w:rFonts w:ascii="Arial" w:hAnsi="Arial" w:cs="Arial"/>
        </w:rPr>
        <w:br/>
      </w:r>
      <w:r w:rsidRPr="00CE162C">
        <w:rPr>
          <w:rFonts w:ascii="Arial" w:hAnsi="Arial" w:cs="Arial"/>
        </w:rPr>
        <w:t>z organizacją wydarzenia, w tym</w:t>
      </w:r>
      <w:r>
        <w:rPr>
          <w:rFonts w:ascii="Arial" w:hAnsi="Arial" w:cs="Arial"/>
        </w:rPr>
        <w:t xml:space="preserve"> zgodę na publikację wizerunku </w:t>
      </w:r>
      <w:r w:rsidRPr="00CE162C">
        <w:rPr>
          <w:rFonts w:ascii="Arial" w:hAnsi="Arial" w:cs="Arial"/>
        </w:rPr>
        <w:t xml:space="preserve">oraz oświadczenie </w:t>
      </w:r>
      <w:r>
        <w:rPr>
          <w:rFonts w:ascii="Arial" w:hAnsi="Arial" w:cs="Arial"/>
        </w:rPr>
        <w:br/>
      </w:r>
      <w:r w:rsidRPr="00CE162C">
        <w:rPr>
          <w:rFonts w:ascii="Arial" w:hAnsi="Arial" w:cs="Arial"/>
        </w:rPr>
        <w:t>o zapoznaniu się z</w:t>
      </w:r>
      <w:r>
        <w:rPr>
          <w:rFonts w:ascii="Arial" w:hAnsi="Arial" w:cs="Arial"/>
        </w:rPr>
        <w:t xml:space="preserve"> treścią regulaminu wydarzenia </w:t>
      </w:r>
      <w:r w:rsidRPr="00CE162C">
        <w:rPr>
          <w:rFonts w:ascii="Arial" w:hAnsi="Arial" w:cs="Arial"/>
        </w:rPr>
        <w:t>i zobowiązanie do jego przestrzegania/</w:t>
      </w:r>
      <w:r>
        <w:rPr>
          <w:rFonts w:ascii="Arial" w:hAnsi="Arial" w:cs="Arial"/>
        </w:rPr>
        <w:t xml:space="preserve">oświadczenie o wyrażeniu zgody </w:t>
      </w:r>
      <w:r w:rsidRPr="00CE162C">
        <w:rPr>
          <w:rFonts w:ascii="Arial" w:hAnsi="Arial" w:cs="Arial"/>
        </w:rPr>
        <w:t xml:space="preserve">na udział dziecka/podopiecznego </w:t>
      </w:r>
      <w:r>
        <w:rPr>
          <w:rFonts w:ascii="Arial" w:hAnsi="Arial" w:cs="Arial"/>
        </w:rPr>
        <w:br/>
      </w:r>
      <w:bookmarkStart w:id="0" w:name="_GoBack"/>
      <w:bookmarkEnd w:id="0"/>
      <w:r w:rsidRPr="00CE162C">
        <w:rPr>
          <w:rFonts w:ascii="Arial" w:hAnsi="Arial" w:cs="Arial"/>
        </w:rPr>
        <w:t>w wydarzeniu i zaakceptowanie jego zasad.</w:t>
      </w:r>
      <w:r w:rsidRPr="00CE162C">
        <w:rPr>
          <w:rFonts w:ascii="Times New Roman" w:hAnsi="Times New Roman"/>
          <w:lang w:eastAsia="pl-PL"/>
        </w:rPr>
        <w:t xml:space="preserve"> </w:t>
      </w:r>
    </w:p>
    <w:p w:rsidR="00E65008" w:rsidRDefault="00E65008" w:rsidP="00FB741F">
      <w:pPr>
        <w:spacing w:after="0" w:line="240" w:lineRule="auto"/>
        <w:ind w:left="360"/>
        <w:rPr>
          <w:rFonts w:ascii="Arial" w:hAnsi="Arial" w:cs="Arial"/>
        </w:rPr>
      </w:pPr>
    </w:p>
    <w:p w:rsidR="00FB741F" w:rsidRDefault="00E65008" w:rsidP="00FB741F">
      <w:pPr>
        <w:spacing w:after="0" w:line="240" w:lineRule="auto"/>
        <w:ind w:left="360"/>
        <w:rPr>
          <w:rFonts w:ascii="Arial" w:hAnsi="Arial" w:cs="Arial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1597660</wp:posOffset>
            </wp:positionV>
            <wp:extent cx="6115050" cy="124777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741F" w:rsidSect="00577CAF">
      <w:headerReference w:type="default" r:id="rId9"/>
      <w:pgSz w:w="11906" w:h="16838"/>
      <w:pgMar w:top="993" w:right="1134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AC" w:rsidRDefault="00BC06AC" w:rsidP="002075AA">
      <w:pPr>
        <w:spacing w:after="0" w:line="240" w:lineRule="auto"/>
      </w:pPr>
      <w:r>
        <w:separator/>
      </w:r>
    </w:p>
  </w:endnote>
  <w:endnote w:type="continuationSeparator" w:id="0">
    <w:p w:rsidR="00BC06AC" w:rsidRDefault="00BC06AC" w:rsidP="002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AC" w:rsidRDefault="00BC06AC" w:rsidP="002075AA">
      <w:pPr>
        <w:spacing w:after="0" w:line="240" w:lineRule="auto"/>
      </w:pPr>
      <w:r>
        <w:separator/>
      </w:r>
    </w:p>
  </w:footnote>
  <w:footnote w:type="continuationSeparator" w:id="0">
    <w:p w:rsidR="00BC06AC" w:rsidRDefault="00BC06AC" w:rsidP="002075AA">
      <w:pPr>
        <w:spacing w:after="0" w:line="240" w:lineRule="auto"/>
      </w:pPr>
      <w:r>
        <w:continuationSeparator/>
      </w:r>
    </w:p>
  </w:footnote>
  <w:footnote w:id="1">
    <w:p w:rsidR="00CE162C" w:rsidRPr="00CE162C" w:rsidRDefault="00CE162C" w:rsidP="00CE162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E162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162C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Arial" w:hAnsi="Arial" w:cs="Arial"/>
          <w:sz w:val="18"/>
          <w:szCs w:val="18"/>
        </w:rPr>
        <w:br/>
      </w:r>
      <w:r w:rsidRPr="00CE162C">
        <w:rPr>
          <w:rFonts w:ascii="Arial" w:hAnsi="Arial" w:cs="Arial"/>
          <w:sz w:val="18"/>
          <w:szCs w:val="18"/>
        </w:rPr>
        <w:t xml:space="preserve">oraz uchylenia dyrektywy 95/46/WE – ogólne rozporządzenie o ochronie danych (Dz. U. UE. L. z 2016 r. Nr 119, poz. 1, z </w:t>
      </w:r>
      <w:proofErr w:type="spellStart"/>
      <w:r w:rsidRPr="00CE162C">
        <w:rPr>
          <w:rFonts w:ascii="Arial" w:hAnsi="Arial" w:cs="Arial"/>
          <w:sz w:val="18"/>
          <w:szCs w:val="18"/>
        </w:rPr>
        <w:t>późn</w:t>
      </w:r>
      <w:proofErr w:type="spellEnd"/>
      <w:r w:rsidRPr="00CE162C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E162C">
        <w:rPr>
          <w:rFonts w:ascii="Arial" w:hAnsi="Arial" w:cs="Arial"/>
          <w:sz w:val="18"/>
          <w:szCs w:val="18"/>
        </w:rPr>
        <w:t>sprost</w:t>
      </w:r>
      <w:proofErr w:type="spellEnd"/>
      <w:r w:rsidRPr="00CE162C">
        <w:rPr>
          <w:rFonts w:ascii="Arial" w:hAnsi="Arial" w:cs="Arial"/>
          <w:sz w:val="18"/>
          <w:szCs w:val="18"/>
        </w:rPr>
        <w:t>.)."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AA" w:rsidRDefault="002075AA" w:rsidP="002075AA">
    <w:pPr>
      <w:pStyle w:val="Nagwek"/>
      <w:ind w:left="709"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FAC"/>
    <w:multiLevelType w:val="hybridMultilevel"/>
    <w:tmpl w:val="47167EE2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0E8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97F32"/>
    <w:multiLevelType w:val="hybridMultilevel"/>
    <w:tmpl w:val="61E89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E61E7"/>
    <w:multiLevelType w:val="hybridMultilevel"/>
    <w:tmpl w:val="BE0AF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8E48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BE95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D503AC"/>
    <w:multiLevelType w:val="hybridMultilevel"/>
    <w:tmpl w:val="3D1A5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3525A"/>
    <w:multiLevelType w:val="hybridMultilevel"/>
    <w:tmpl w:val="B46A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1585B"/>
    <w:multiLevelType w:val="hybridMultilevel"/>
    <w:tmpl w:val="81A03FD8"/>
    <w:lvl w:ilvl="0" w:tplc="97446F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F442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50FB5"/>
    <w:multiLevelType w:val="hybridMultilevel"/>
    <w:tmpl w:val="44584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B41AC"/>
    <w:multiLevelType w:val="hybridMultilevel"/>
    <w:tmpl w:val="59602AD2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5D4B16"/>
    <w:multiLevelType w:val="hybridMultilevel"/>
    <w:tmpl w:val="3F947A88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648F1"/>
    <w:multiLevelType w:val="multilevel"/>
    <w:tmpl w:val="22F4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5AA"/>
    <w:rsid w:val="000005F8"/>
    <w:rsid w:val="00005EFB"/>
    <w:rsid w:val="000456EA"/>
    <w:rsid w:val="000E52E5"/>
    <w:rsid w:val="000F22A0"/>
    <w:rsid w:val="0012310C"/>
    <w:rsid w:val="00126C31"/>
    <w:rsid w:val="00192192"/>
    <w:rsid w:val="002075AA"/>
    <w:rsid w:val="0021384D"/>
    <w:rsid w:val="00240693"/>
    <w:rsid w:val="0024095D"/>
    <w:rsid w:val="00252B23"/>
    <w:rsid w:val="00274040"/>
    <w:rsid w:val="00285A1C"/>
    <w:rsid w:val="002C68BE"/>
    <w:rsid w:val="002E7FBD"/>
    <w:rsid w:val="0033105F"/>
    <w:rsid w:val="00381932"/>
    <w:rsid w:val="00395EE8"/>
    <w:rsid w:val="003C0DCF"/>
    <w:rsid w:val="003D3861"/>
    <w:rsid w:val="004276F5"/>
    <w:rsid w:val="004413A2"/>
    <w:rsid w:val="004443E3"/>
    <w:rsid w:val="00461FA9"/>
    <w:rsid w:val="00463A39"/>
    <w:rsid w:val="00490698"/>
    <w:rsid w:val="004B7D51"/>
    <w:rsid w:val="004E4F91"/>
    <w:rsid w:val="004E58C3"/>
    <w:rsid w:val="00577CAF"/>
    <w:rsid w:val="005A2D46"/>
    <w:rsid w:val="005B1DD1"/>
    <w:rsid w:val="005B65D9"/>
    <w:rsid w:val="00694AA4"/>
    <w:rsid w:val="00743742"/>
    <w:rsid w:val="0076575E"/>
    <w:rsid w:val="007809E3"/>
    <w:rsid w:val="007A35C6"/>
    <w:rsid w:val="007F3920"/>
    <w:rsid w:val="007F5439"/>
    <w:rsid w:val="00874531"/>
    <w:rsid w:val="008809D7"/>
    <w:rsid w:val="00892FD2"/>
    <w:rsid w:val="008A765E"/>
    <w:rsid w:val="009B4D4A"/>
    <w:rsid w:val="009B6919"/>
    <w:rsid w:val="009D440B"/>
    <w:rsid w:val="009F2DC2"/>
    <w:rsid w:val="00A375AE"/>
    <w:rsid w:val="00A61B06"/>
    <w:rsid w:val="00AC4F23"/>
    <w:rsid w:val="00B40B66"/>
    <w:rsid w:val="00B762DE"/>
    <w:rsid w:val="00BB7753"/>
    <w:rsid w:val="00BC06AC"/>
    <w:rsid w:val="00BC778B"/>
    <w:rsid w:val="00C06516"/>
    <w:rsid w:val="00CD4695"/>
    <w:rsid w:val="00CE162C"/>
    <w:rsid w:val="00D0495D"/>
    <w:rsid w:val="00D7130B"/>
    <w:rsid w:val="00DC08D4"/>
    <w:rsid w:val="00DF1497"/>
    <w:rsid w:val="00E4543C"/>
    <w:rsid w:val="00E65008"/>
    <w:rsid w:val="00ED75F9"/>
    <w:rsid w:val="00EE33B6"/>
    <w:rsid w:val="00F00CBF"/>
    <w:rsid w:val="00F66749"/>
    <w:rsid w:val="00F8675F"/>
    <w:rsid w:val="00FA4312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D44D6"/>
  <w15:docId w15:val="{3629023A-88ED-4DBB-9044-329BC650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AA"/>
  </w:style>
  <w:style w:type="paragraph" w:styleId="Stopka">
    <w:name w:val="footer"/>
    <w:basedOn w:val="Normalny"/>
    <w:link w:val="Stopka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5AA"/>
  </w:style>
  <w:style w:type="paragraph" w:styleId="Bezodstpw">
    <w:name w:val="No Spacing"/>
    <w:uiPriority w:val="1"/>
    <w:qFormat/>
    <w:rsid w:val="00463A39"/>
    <w:rPr>
      <w:sz w:val="22"/>
      <w:szCs w:val="22"/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C0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DCF"/>
    <w:rPr>
      <w:b/>
      <w:bCs/>
    </w:rPr>
  </w:style>
  <w:style w:type="paragraph" w:styleId="Akapitzlist">
    <w:name w:val="List Paragraph"/>
    <w:basedOn w:val="Normalny"/>
    <w:uiPriority w:val="34"/>
    <w:qFormat/>
    <w:rsid w:val="007A35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6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62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6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18</cp:revision>
  <cp:lastPrinted>2017-10-26T13:06:00Z</cp:lastPrinted>
  <dcterms:created xsi:type="dcterms:W3CDTF">2017-07-31T13:47:00Z</dcterms:created>
  <dcterms:modified xsi:type="dcterms:W3CDTF">2019-11-13T12:04:00Z</dcterms:modified>
</cp:coreProperties>
</file>