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9E4" w:rsidRPr="00601FC5" w:rsidRDefault="00114887" w:rsidP="00895C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b/>
          <w:color w:val="000000"/>
          <w:sz w:val="24"/>
          <w:szCs w:val="24"/>
        </w:rPr>
        <w:t>R-0161-  116</w:t>
      </w:r>
      <w:r w:rsidR="00216E3C" w:rsidRPr="00601FC5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/22</w:t>
      </w:r>
    </w:p>
    <w:p w:rsidR="00CC39E4" w:rsidRPr="00601FC5" w:rsidRDefault="00CC39E4" w:rsidP="00601F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895CD0" w:rsidRPr="00601FC5" w:rsidRDefault="00216E3C" w:rsidP="00601F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rFonts w:asciiTheme="majorHAnsi" w:eastAsia="Calibri" w:hAnsiTheme="majorHAnsi" w:cstheme="majorHAnsi"/>
          <w:color w:val="000000"/>
          <w:sz w:val="28"/>
          <w:szCs w:val="28"/>
        </w:rPr>
      </w:pPr>
      <w:r w:rsidRPr="00601FC5">
        <w:rPr>
          <w:rFonts w:asciiTheme="majorHAnsi" w:eastAsia="Calibri" w:hAnsiTheme="majorHAnsi" w:cstheme="majorHAnsi"/>
          <w:b/>
          <w:color w:val="000000"/>
          <w:sz w:val="28"/>
          <w:szCs w:val="28"/>
        </w:rPr>
        <w:t xml:space="preserve">Zarządzenie </w:t>
      </w:r>
      <w:r w:rsidR="003E108C" w:rsidRPr="00601FC5">
        <w:rPr>
          <w:rFonts w:asciiTheme="majorHAnsi" w:eastAsia="Calibri" w:hAnsiTheme="majorHAnsi" w:cstheme="majorHAnsi"/>
          <w:b/>
          <w:color w:val="000000"/>
          <w:sz w:val="28"/>
          <w:szCs w:val="28"/>
        </w:rPr>
        <w:t>N</w:t>
      </w:r>
      <w:r w:rsidRPr="00601FC5">
        <w:rPr>
          <w:rFonts w:asciiTheme="majorHAnsi" w:eastAsia="Calibri" w:hAnsiTheme="majorHAnsi" w:cstheme="majorHAnsi"/>
          <w:b/>
          <w:color w:val="000000"/>
          <w:sz w:val="28"/>
          <w:szCs w:val="28"/>
        </w:rPr>
        <w:t>r</w:t>
      </w:r>
      <w:r w:rsidR="00114887">
        <w:rPr>
          <w:rFonts w:asciiTheme="majorHAnsi" w:eastAsia="Calibri" w:hAnsiTheme="majorHAnsi" w:cstheme="majorHAnsi"/>
          <w:b/>
          <w:color w:val="000000"/>
          <w:sz w:val="28"/>
          <w:szCs w:val="28"/>
        </w:rPr>
        <w:t xml:space="preserve"> 116</w:t>
      </w:r>
      <w:r w:rsidRPr="00601FC5">
        <w:rPr>
          <w:rFonts w:asciiTheme="majorHAnsi" w:eastAsia="Calibri" w:hAnsiTheme="majorHAnsi" w:cstheme="majorHAnsi"/>
          <w:b/>
          <w:color w:val="000000"/>
          <w:sz w:val="28"/>
          <w:szCs w:val="28"/>
        </w:rPr>
        <w:t>/22</w:t>
      </w:r>
    </w:p>
    <w:p w:rsidR="00CC39E4" w:rsidRPr="00601FC5" w:rsidRDefault="00CC39E4" w:rsidP="00601F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3E108C" w:rsidRPr="00601FC5" w:rsidRDefault="00114887" w:rsidP="00601F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z dnia 30 </w:t>
      </w:r>
      <w:r w:rsidR="003E108C" w:rsidRPr="00601FC5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września </w:t>
      </w:r>
      <w:r w:rsidR="00216E3C" w:rsidRPr="00601FC5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2022 roku Rektora Uniwersytetu Ekonomicznego w Katowicach </w:t>
      </w:r>
      <w:r w:rsidR="00216E3C" w:rsidRPr="00601FC5">
        <w:rPr>
          <w:rFonts w:asciiTheme="majorHAnsi" w:eastAsia="Calibri" w:hAnsiTheme="majorHAnsi" w:cstheme="majorHAnsi"/>
          <w:color w:val="000000"/>
          <w:sz w:val="24"/>
          <w:szCs w:val="24"/>
        </w:rPr>
        <w:br/>
        <w:t xml:space="preserve">w sprawie procedury oceny samodzielności pisemnych prac dyplomowych oraz rozpraw doktorskich powstających w Uniwersytecie Ekonomicznym w Katowicach </w:t>
      </w:r>
    </w:p>
    <w:p w:rsidR="003E108C" w:rsidRPr="00601FC5" w:rsidRDefault="003E108C" w:rsidP="00601F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601FC5">
        <w:rPr>
          <w:rFonts w:asciiTheme="majorHAnsi" w:eastAsia="Calibri" w:hAnsiTheme="majorHAnsi" w:cstheme="majorHAnsi"/>
          <w:color w:val="000000"/>
          <w:sz w:val="24"/>
          <w:szCs w:val="24"/>
        </w:rPr>
        <w:t>___________________________________________________________________________</w:t>
      </w:r>
    </w:p>
    <w:p w:rsidR="00CC39E4" w:rsidRPr="00601FC5" w:rsidRDefault="00216E3C" w:rsidP="00601F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601FC5">
        <w:rPr>
          <w:rFonts w:asciiTheme="majorHAnsi" w:eastAsia="Calibri" w:hAnsiTheme="majorHAnsi" w:cstheme="majorHAnsi"/>
          <w:color w:val="000000"/>
          <w:sz w:val="24"/>
          <w:szCs w:val="24"/>
        </w:rPr>
        <w:t>Na podstawie art. 23 ust. 1 w związku z art. 76 ust. 4 oraz 188 ust. 4 ustawy z dnia 20 lipca 2018 r. Prawo o szkolnictwie wyższym i nauce (</w:t>
      </w:r>
      <w:proofErr w:type="spellStart"/>
      <w:r w:rsidR="002D2ACC" w:rsidRPr="00601FC5">
        <w:rPr>
          <w:rFonts w:asciiTheme="majorHAnsi" w:eastAsia="Calibri" w:hAnsiTheme="majorHAnsi" w:cstheme="majorHAnsi"/>
          <w:color w:val="000000"/>
          <w:sz w:val="24"/>
          <w:szCs w:val="24"/>
        </w:rPr>
        <w:t>t.j</w:t>
      </w:r>
      <w:proofErr w:type="spellEnd"/>
      <w:r w:rsidR="002D2ACC" w:rsidRPr="00601FC5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. </w:t>
      </w:r>
      <w:r w:rsidRPr="00601FC5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Dz. U. z 2022 r. poz. 574, z </w:t>
      </w:r>
      <w:proofErr w:type="spellStart"/>
      <w:r w:rsidRPr="00601FC5">
        <w:rPr>
          <w:rFonts w:asciiTheme="majorHAnsi" w:eastAsia="Calibri" w:hAnsiTheme="majorHAnsi" w:cstheme="majorHAnsi"/>
          <w:color w:val="000000"/>
          <w:sz w:val="24"/>
          <w:szCs w:val="24"/>
        </w:rPr>
        <w:t>późn</w:t>
      </w:r>
      <w:proofErr w:type="spellEnd"/>
      <w:r w:rsidRPr="00601FC5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. zm.) oraz § 15 Statutu Uniwersytetu Ekonomicznego w Katowicach, </w:t>
      </w:r>
      <w:r w:rsidRPr="00601FC5">
        <w:rPr>
          <w:rFonts w:asciiTheme="majorHAnsi" w:eastAsia="Calibri" w:hAnsiTheme="majorHAnsi" w:cstheme="majorHAnsi"/>
          <w:b/>
          <w:i/>
          <w:color w:val="000000"/>
          <w:sz w:val="24"/>
          <w:szCs w:val="24"/>
        </w:rPr>
        <w:t>zarządzam,</w:t>
      </w:r>
      <w:r w:rsidRPr="00601FC5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co następuje: </w:t>
      </w:r>
    </w:p>
    <w:p w:rsidR="00CC39E4" w:rsidRPr="00601FC5" w:rsidRDefault="00CC39E4" w:rsidP="00601F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CC39E4" w:rsidRPr="00601FC5" w:rsidRDefault="00216E3C" w:rsidP="00601F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601FC5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POSTANOWIENIA OGÓLNE</w:t>
      </w:r>
    </w:p>
    <w:p w:rsidR="00CC39E4" w:rsidRPr="00601FC5" w:rsidRDefault="00CC39E4" w:rsidP="00601F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CC39E4" w:rsidRPr="00601FC5" w:rsidRDefault="00216E3C" w:rsidP="00601FC5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Niniejsze zarządzenie określa zakres i harmonogram czynności obowiązujących studentów, pracowników oraz osoby ubiegające się o nadanie stopnia doktora </w:t>
      </w: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br/>
        <w:t xml:space="preserve">w Uniwersytecie </w:t>
      </w:r>
      <w:r w:rsidR="009D44EE" w:rsidRPr="00601FC5">
        <w:rPr>
          <w:rFonts w:asciiTheme="majorHAnsi" w:hAnsiTheme="majorHAnsi" w:cstheme="majorHAnsi"/>
          <w:color w:val="000000"/>
          <w:sz w:val="24"/>
          <w:szCs w:val="24"/>
        </w:rPr>
        <w:t xml:space="preserve">Ekonomicznym w Katowicach ( zwanym dalej Uniwersytetem) </w:t>
      </w: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w zakresie sprawdzania samodzielności pisemnych prac dyplomowych oraz rozpraw doktorskich.</w:t>
      </w:r>
    </w:p>
    <w:p w:rsidR="00CC39E4" w:rsidRPr="00601FC5" w:rsidRDefault="00216E3C" w:rsidP="00601FC5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Procedura </w:t>
      </w:r>
      <w:proofErr w:type="spellStart"/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antyplagiatowa</w:t>
      </w:r>
      <w:proofErr w:type="spellEnd"/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służy sprawdzeniu samodzielności pisemnych prac dyplomowych studentów oraz rozpraw doktorskich, powstających w Uniwersytecie, </w:t>
      </w: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br/>
        <w:t xml:space="preserve">z wykorzystaniem Jednolitego Systemu </w:t>
      </w:r>
      <w:proofErr w:type="spellStart"/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Antyplagiatowego</w:t>
      </w:r>
      <w:proofErr w:type="spellEnd"/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, </w:t>
      </w:r>
      <w:r w:rsidR="009D44EE" w:rsidRPr="00601FC5">
        <w:rPr>
          <w:rFonts w:asciiTheme="majorHAnsi" w:hAnsiTheme="majorHAnsi" w:cstheme="majorHAnsi"/>
          <w:color w:val="000000"/>
          <w:sz w:val="24"/>
          <w:szCs w:val="24"/>
        </w:rPr>
        <w:t>(</w:t>
      </w: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zwanego dalej JSA</w:t>
      </w:r>
      <w:r w:rsidR="009D44EE" w:rsidRPr="00601FC5">
        <w:rPr>
          <w:rFonts w:asciiTheme="majorHAnsi" w:hAnsiTheme="majorHAnsi" w:cstheme="majorHAnsi"/>
          <w:color w:val="000000"/>
          <w:sz w:val="24"/>
          <w:szCs w:val="24"/>
        </w:rPr>
        <w:t>)</w:t>
      </w: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, o którym mowa w art. 351 ustawy Prawo o szkolnictwie wyższym i nauce</w:t>
      </w:r>
      <w:r w:rsidR="009D44EE" w:rsidRPr="00601FC5">
        <w:rPr>
          <w:rFonts w:asciiTheme="majorHAnsi" w:hAnsiTheme="majorHAnsi" w:cstheme="majorHAnsi"/>
          <w:color w:val="000000"/>
          <w:sz w:val="24"/>
          <w:szCs w:val="24"/>
        </w:rPr>
        <w:t xml:space="preserve"> (zwanej dalej ustawą). </w:t>
      </w:r>
    </w:p>
    <w:p w:rsidR="00CC39E4" w:rsidRPr="00601FC5" w:rsidRDefault="00216E3C" w:rsidP="00601FC5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Procedura ma zastosowanie do wszystkich prac dyplomowych i rozpraw doktorskich powstających w Uniwersytecie, z wyłączeniem prac zawierających informacje podlegające ochronie na podstawie przepisów o ochronie informacji niejawnych, które nie podlegają sprawdzaniu w JSA. Prace objęte klauzulą poufności z powodu zawierania informacji stanowiących tajemnicę przedsiębiorstwa podlegają badaniu </w:t>
      </w:r>
      <w:proofErr w:type="spellStart"/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antyplagiatowemu</w:t>
      </w:r>
      <w:proofErr w:type="spellEnd"/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przez system JSA.</w:t>
      </w:r>
    </w:p>
    <w:p w:rsidR="00CC39E4" w:rsidRPr="00601FC5" w:rsidRDefault="00216E3C" w:rsidP="00601FC5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Samodzielność prac wyłączonych na mocy ust. 3 z obowiązku sprawdzenia przez JSA jest oceniana przez promotorów, z wykorzystaniem ich wiedzy i publicznie dostępnych materiałów porównawczych (publikacje, książki, prace dyplomowe, doktorskie itp.). </w:t>
      </w: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br/>
        <w:t>W tym przypadku promotor przygotowuje Opinię dotyczącą samodzielności pracy, której wzór określa załącznik nr 1 do zarządzenia.</w:t>
      </w:r>
    </w:p>
    <w:p w:rsidR="00CC39E4" w:rsidRPr="00601FC5" w:rsidRDefault="00216E3C" w:rsidP="00601FC5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Procentowy rozmiar podobieństwa (zwany dalej PRP) prezentuje poziom podobieństwa ze wszystkich baz referencyjnych JSA.</w:t>
      </w:r>
    </w:p>
    <w:p w:rsidR="00CC39E4" w:rsidRPr="00601FC5" w:rsidRDefault="00216E3C" w:rsidP="00601FC5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lastRenderedPageBreak/>
        <w:t>Zaakceptowanie pracy przez promotora jest równoznaczne z przyjęciem jej do obrony oraz stanowi warunek podjęcia dalszych czynności związanych z egzaminem dyplomowym lub nadaniem stopnia doktora.</w:t>
      </w:r>
    </w:p>
    <w:p w:rsidR="00CC39E4" w:rsidRPr="00601FC5" w:rsidRDefault="00CC39E4" w:rsidP="00601F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CC39E4" w:rsidRPr="00601FC5" w:rsidRDefault="00216E3C" w:rsidP="00601F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601FC5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ZASADY SKŁADANIA PRAC DYPLOMOWYCH DO SPRAWDZENIA SAMODZIELNOŚCI PRZYGOTOWANIA PRACY DYPLOMOWEJ</w:t>
      </w:r>
    </w:p>
    <w:p w:rsidR="00CC39E4" w:rsidRPr="00601FC5" w:rsidRDefault="00CC39E4" w:rsidP="00601F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CC39E4" w:rsidRPr="00601FC5" w:rsidRDefault="00216E3C" w:rsidP="00601FC5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01FC5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Student przekazuje promotorowi do weryfikacji samodzielności i oceny ostateczną oraz uzgodnioną z promotorem wersję pracy dyplomowej w wersji </w:t>
      </w: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elektronicznej (z konta </w:t>
      </w:r>
      <w:r w:rsidR="003E108C" w:rsidRPr="00601FC5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w domenie@edu.uekat.pl) w pliku </w:t>
      </w:r>
      <w:r w:rsidR="001029E3"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zapisanym w jednym z następujących formatów:</w:t>
      </w: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</w:t>
      </w:r>
      <w:r w:rsidR="001029E3" w:rsidRPr="00601FC5">
        <w:rPr>
          <w:rFonts w:asciiTheme="majorHAnsi" w:eastAsia="Calibri" w:hAnsiTheme="majorHAnsi" w:cstheme="majorHAnsi"/>
          <w:color w:val="000000"/>
          <w:sz w:val="24"/>
          <w:szCs w:val="24"/>
          <w:u w:val="single"/>
          <w:lang w:eastAsia="en-US"/>
        </w:rPr>
        <w:t xml:space="preserve">txt, pdf, </w:t>
      </w:r>
      <w:proofErr w:type="spellStart"/>
      <w:r w:rsidR="001029E3" w:rsidRPr="00601FC5">
        <w:rPr>
          <w:rFonts w:asciiTheme="majorHAnsi" w:eastAsia="Calibri" w:hAnsiTheme="majorHAnsi" w:cstheme="majorHAnsi"/>
          <w:color w:val="000000"/>
          <w:sz w:val="24"/>
          <w:szCs w:val="24"/>
          <w:u w:val="single"/>
          <w:lang w:eastAsia="en-US"/>
        </w:rPr>
        <w:t>doc</w:t>
      </w:r>
      <w:proofErr w:type="spellEnd"/>
      <w:r w:rsidR="001029E3" w:rsidRPr="00601FC5">
        <w:rPr>
          <w:rFonts w:asciiTheme="majorHAnsi" w:eastAsia="Calibri" w:hAnsiTheme="majorHAnsi" w:cstheme="majorHAnsi"/>
          <w:color w:val="000000"/>
          <w:sz w:val="24"/>
          <w:szCs w:val="24"/>
          <w:u w:val="single"/>
          <w:lang w:eastAsia="en-US"/>
        </w:rPr>
        <w:t xml:space="preserve">, </w:t>
      </w:r>
      <w:proofErr w:type="spellStart"/>
      <w:r w:rsidR="001029E3" w:rsidRPr="00601FC5">
        <w:rPr>
          <w:rFonts w:asciiTheme="majorHAnsi" w:eastAsia="Calibri" w:hAnsiTheme="majorHAnsi" w:cstheme="majorHAnsi"/>
          <w:color w:val="000000"/>
          <w:sz w:val="24"/>
          <w:szCs w:val="24"/>
          <w:u w:val="single"/>
          <w:lang w:eastAsia="en-US"/>
        </w:rPr>
        <w:t>docx</w:t>
      </w:r>
      <w:proofErr w:type="spellEnd"/>
      <w:r w:rsidR="001029E3" w:rsidRPr="00601FC5">
        <w:rPr>
          <w:rFonts w:asciiTheme="majorHAnsi" w:eastAsia="Calibri" w:hAnsiTheme="majorHAnsi" w:cstheme="majorHAnsi"/>
          <w:color w:val="000000"/>
          <w:sz w:val="24"/>
          <w:szCs w:val="24"/>
          <w:u w:val="single"/>
          <w:lang w:eastAsia="en-US"/>
        </w:rPr>
        <w:t xml:space="preserve">, </w:t>
      </w:r>
      <w:proofErr w:type="spellStart"/>
      <w:r w:rsidR="001029E3" w:rsidRPr="00601FC5">
        <w:rPr>
          <w:rFonts w:asciiTheme="majorHAnsi" w:eastAsia="Calibri" w:hAnsiTheme="majorHAnsi" w:cstheme="majorHAnsi"/>
          <w:color w:val="000000"/>
          <w:sz w:val="24"/>
          <w:szCs w:val="24"/>
          <w:u w:val="single"/>
          <w:lang w:eastAsia="en-US"/>
        </w:rPr>
        <w:t>odt</w:t>
      </w:r>
      <w:proofErr w:type="spellEnd"/>
      <w:r w:rsidR="001029E3" w:rsidRPr="00601FC5">
        <w:rPr>
          <w:rFonts w:asciiTheme="majorHAnsi" w:eastAsia="Calibri" w:hAnsiTheme="majorHAnsi" w:cstheme="majorHAnsi"/>
          <w:color w:val="000000"/>
          <w:sz w:val="24"/>
          <w:szCs w:val="24"/>
          <w:u w:val="single"/>
          <w:lang w:eastAsia="en-US"/>
        </w:rPr>
        <w:t>, rtf</w:t>
      </w:r>
      <w:r w:rsidR="001029E3"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</w:t>
      </w: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lub innym rozszerzeniem zgodnym z wymaganiami dotyczącymi załączenia pliku w JSA.</w:t>
      </w:r>
    </w:p>
    <w:p w:rsidR="00CC39E4" w:rsidRPr="00601FC5" w:rsidRDefault="00216E3C" w:rsidP="00601FC5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Nazwa pliku powinna zawierać </w:t>
      </w:r>
      <w:proofErr w:type="spellStart"/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nazwisko.imię.stopień</w:t>
      </w:r>
      <w:proofErr w:type="spellEnd"/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i forma </w:t>
      </w:r>
      <w:proofErr w:type="spellStart"/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kształcenia.kierunek</w:t>
      </w:r>
      <w:proofErr w:type="spellEnd"/>
      <w:r w:rsidRPr="00601FC5">
        <w:rPr>
          <w:rFonts w:asciiTheme="majorHAnsi" w:eastAsia="Calibri" w:hAnsiTheme="majorHAnsi" w:cstheme="majorHAnsi"/>
          <w:sz w:val="24"/>
          <w:szCs w:val="24"/>
          <w:vertAlign w:val="superscript"/>
          <w:lang w:eastAsia="en-US"/>
        </w:rPr>
        <w:footnoteReference w:id="1"/>
      </w: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(małymi literami).</w:t>
      </w:r>
    </w:p>
    <w:p w:rsidR="00CC39E4" w:rsidRPr="00601FC5" w:rsidRDefault="00216E3C" w:rsidP="00601FC5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W przypadku przeprowadzania egzaminu dyplomowego poza siedzibą </w:t>
      </w:r>
      <w:r w:rsidR="009D44EE" w:rsidRPr="00601FC5">
        <w:rPr>
          <w:rFonts w:asciiTheme="majorHAnsi" w:hAnsiTheme="majorHAnsi" w:cstheme="majorHAnsi"/>
          <w:color w:val="000000"/>
          <w:sz w:val="24"/>
          <w:szCs w:val="24"/>
        </w:rPr>
        <w:t xml:space="preserve">Uniwersytetu </w:t>
      </w: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lub poza jej filią z wykorzystaniem technologii informatycznych, postanowienia ust. 1 stosuje się odpowiednio.</w:t>
      </w:r>
    </w:p>
    <w:p w:rsidR="00CC39E4" w:rsidRPr="00601FC5" w:rsidRDefault="00216E3C" w:rsidP="00601FC5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Wraz z pracą </w:t>
      </w:r>
      <w:r w:rsidR="009D44EE" w:rsidRPr="00601FC5">
        <w:rPr>
          <w:rFonts w:asciiTheme="majorHAnsi" w:hAnsiTheme="majorHAnsi" w:cstheme="majorHAnsi"/>
          <w:color w:val="000000"/>
          <w:sz w:val="24"/>
          <w:szCs w:val="24"/>
        </w:rPr>
        <w:t xml:space="preserve">dyplomową </w:t>
      </w: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student </w:t>
      </w:r>
      <w:sdt>
        <w:sdtPr>
          <w:rPr>
            <w:rFonts w:asciiTheme="majorHAnsi" w:hAnsiTheme="majorHAnsi" w:cstheme="majorHAnsi"/>
            <w:b/>
            <w:sz w:val="24"/>
            <w:szCs w:val="24"/>
          </w:rPr>
          <w:tag w:val="goog_rdk_0"/>
          <w:id w:val="1935163264"/>
        </w:sdtPr>
        <w:sdtEndPr/>
        <w:sdtContent/>
      </w:sdt>
      <w:sdt>
        <w:sdtPr>
          <w:rPr>
            <w:rFonts w:asciiTheme="majorHAnsi" w:hAnsiTheme="majorHAnsi" w:cstheme="majorHAnsi"/>
            <w:b/>
            <w:sz w:val="24"/>
            <w:szCs w:val="24"/>
          </w:rPr>
          <w:tag w:val="goog_rdk_1"/>
          <w:id w:val="1795944507"/>
        </w:sdtPr>
        <w:sdtEndPr/>
        <w:sdtContent/>
      </w:sdt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składa oświadczenie o samodzielności przygotowania pracy – wzór oświadczenia stanowi załącznik nr 2 do zarządzenia.</w:t>
      </w:r>
    </w:p>
    <w:p w:rsidR="00CC39E4" w:rsidRPr="00601FC5" w:rsidRDefault="00216E3C" w:rsidP="00601FC5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Calibri" w:hAnsiTheme="majorHAnsi" w:cstheme="majorHAnsi"/>
          <w:b/>
          <w:color w:val="000000"/>
          <w:sz w:val="24"/>
          <w:szCs w:val="24"/>
          <w:lang w:eastAsia="en-US"/>
        </w:rPr>
      </w:pP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Promotor pracy dyplomowej jest zobowiązany w ciągu 7 dni od dnia otrzymania pracy </w:t>
      </w:r>
      <w:r w:rsidR="009D44EE" w:rsidRPr="00601FC5">
        <w:rPr>
          <w:rFonts w:asciiTheme="majorHAnsi" w:hAnsiTheme="majorHAnsi" w:cstheme="majorHAnsi"/>
          <w:color w:val="000000"/>
          <w:sz w:val="24"/>
          <w:szCs w:val="24"/>
        </w:rPr>
        <w:t xml:space="preserve">dyplomowej </w:t>
      </w: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do sprawdzenia jej samodzielności z wykorzystaniem systemu JSA, jednak nie później niż do 30 czerwca (dla prac złożonych w I terminie) i do 30 września (dla prac złożonych w II terminie).</w:t>
      </w:r>
    </w:p>
    <w:p w:rsidR="00CC39E4" w:rsidRPr="00601FC5" w:rsidRDefault="00CC39E4" w:rsidP="00601F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CC39E4" w:rsidRPr="00601FC5" w:rsidRDefault="00216E3C" w:rsidP="00601F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601FC5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OCENA SAMODZIELNOŚCI PRZYGOTOWANIA PRACY DYPLOMOWEJ </w:t>
      </w:r>
    </w:p>
    <w:p w:rsidR="00CC39E4" w:rsidRPr="00601FC5" w:rsidRDefault="00CC39E4" w:rsidP="00601F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CC39E4" w:rsidRPr="00601FC5" w:rsidRDefault="00216E3C" w:rsidP="00601FC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Promotor pracy dyplomowej zarejestrowany w JSA z uprawnieniami „Promotor” rejestruje badanie pracy w systemie JSA, wprowadza dane do metryki pracy</w:t>
      </w:r>
      <w:r w:rsidR="009D44EE" w:rsidRPr="00601FC5">
        <w:rPr>
          <w:rFonts w:asciiTheme="majorHAnsi" w:hAnsiTheme="majorHAnsi" w:cstheme="majorHAnsi"/>
          <w:color w:val="000000"/>
          <w:sz w:val="24"/>
          <w:szCs w:val="24"/>
        </w:rPr>
        <w:t xml:space="preserve"> dyplomowej</w:t>
      </w: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, zapisuje metrykę pracy dyplomowej w systemie JSA, a następnie wysyła elektroniczną wersję pracy dyplomowej do systemu JSA w celu jej sprawdzenia i przeprowadzenia analizy.</w:t>
      </w:r>
    </w:p>
    <w:p w:rsidR="00CC39E4" w:rsidRPr="00601FC5" w:rsidRDefault="00216E3C" w:rsidP="00601FC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Promotor może wyłączać z wyniku badania fragmenty</w:t>
      </w:r>
      <w:r w:rsidR="009D44EE" w:rsidRPr="00601FC5">
        <w:rPr>
          <w:rFonts w:asciiTheme="majorHAnsi" w:hAnsiTheme="majorHAnsi" w:cstheme="majorHAnsi"/>
          <w:color w:val="000000"/>
          <w:sz w:val="24"/>
          <w:szCs w:val="24"/>
        </w:rPr>
        <w:t xml:space="preserve"> pracy dyplomowej</w:t>
      </w: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, które w jego ocenie nie wykazują wystarczającego podobieństwa do źródła lub mają swoje uzasadnienie w pracy.</w:t>
      </w:r>
    </w:p>
    <w:p w:rsidR="00CC39E4" w:rsidRPr="00601FC5" w:rsidRDefault="00216E3C" w:rsidP="00601FC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Promotor może bez akceptacji badania zwrócić pracę </w:t>
      </w:r>
      <w:r w:rsidR="009D44EE" w:rsidRPr="00601FC5">
        <w:rPr>
          <w:rFonts w:asciiTheme="majorHAnsi" w:hAnsiTheme="majorHAnsi" w:cstheme="majorHAnsi"/>
          <w:color w:val="000000"/>
          <w:sz w:val="24"/>
          <w:szCs w:val="24"/>
        </w:rPr>
        <w:t xml:space="preserve">dyplomową </w:t>
      </w: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do poprawy przez studenta.</w:t>
      </w:r>
    </w:p>
    <w:p w:rsidR="00CC39E4" w:rsidRPr="00601FC5" w:rsidRDefault="00216E3C" w:rsidP="00601FC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W przypadku przekazania promotorowi poprawionej pracy</w:t>
      </w:r>
      <w:r w:rsidR="009D44EE" w:rsidRPr="00601FC5">
        <w:rPr>
          <w:rFonts w:asciiTheme="majorHAnsi" w:hAnsiTheme="majorHAnsi" w:cstheme="majorHAnsi"/>
          <w:color w:val="000000"/>
          <w:sz w:val="24"/>
          <w:szCs w:val="24"/>
        </w:rPr>
        <w:t xml:space="preserve"> dyplomowej</w:t>
      </w: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, postanowienia ust</w:t>
      </w:r>
      <w:r w:rsidR="003E108C" w:rsidRPr="00601FC5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1 stosuje się odpowiednio.</w:t>
      </w:r>
    </w:p>
    <w:p w:rsidR="00CC39E4" w:rsidRPr="00601FC5" w:rsidRDefault="001E3479" w:rsidP="00601FC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Przewodnicząca</w:t>
      </w:r>
      <w:r w:rsidR="00216E3C"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Uczelnianej Komisji ds. Jakości Kształcenia </w:t>
      </w: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może złożyć wniosek do rektora w sprawie wyłączenia</w:t>
      </w:r>
      <w:r w:rsidR="00216E3C"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spod s</w:t>
      </w: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ystemu JSA stałych elementów</w:t>
      </w:r>
      <w:r w:rsidR="00216E3C"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pracy dyplomowej</w:t>
      </w: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, </w:t>
      </w:r>
      <w:r w:rsidR="001A2871" w:rsidRPr="00601FC5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a także ustalenia </w:t>
      </w:r>
      <w:r w:rsidR="00216E3C"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parametrów w systemie JSA.</w:t>
      </w:r>
    </w:p>
    <w:p w:rsidR="00CC39E4" w:rsidRPr="00601FC5" w:rsidRDefault="00CC39E4" w:rsidP="00601FC5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hanging="2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CC39E4" w:rsidRPr="00601FC5" w:rsidRDefault="00CC39E4" w:rsidP="00601F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CC39E4" w:rsidRPr="00601FC5" w:rsidRDefault="00216E3C" w:rsidP="00601FC5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Promotor po dokonaniu analizy samodzielności przygotowania pracy</w:t>
      </w:r>
      <w:r w:rsidR="009D44EE" w:rsidRPr="00601FC5">
        <w:rPr>
          <w:rFonts w:asciiTheme="majorHAnsi" w:hAnsiTheme="majorHAnsi" w:cstheme="majorHAnsi"/>
          <w:color w:val="000000"/>
          <w:sz w:val="24"/>
          <w:szCs w:val="24"/>
        </w:rPr>
        <w:t xml:space="preserve"> dyplomowej</w:t>
      </w: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, o której mowa w § 3:</w:t>
      </w:r>
    </w:p>
    <w:p w:rsidR="00CC39E4" w:rsidRPr="00601FC5" w:rsidRDefault="00216E3C" w:rsidP="00601FC5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wnioskuje o dopuszczenie pracy do egzaminu dyplomowego poprzez jej akceptację </w:t>
      </w: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br/>
        <w:t>w JSA, która oznacza brak zastrzeżeń promotora</w:t>
      </w:r>
      <w:r w:rsidR="009D44EE" w:rsidRPr="00601FC5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co do samodzielności pracy albo </w:t>
      </w:r>
    </w:p>
    <w:p w:rsidR="00CC39E4" w:rsidRPr="00601FC5" w:rsidRDefault="00216E3C" w:rsidP="00601FC5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podejmuje czynności wyjaśniające w przypadku przekroczenia poziomu tolerancji </w:t>
      </w: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br/>
        <w:t>tj. podwyższenia wartości wskaźnika PRP lub zastrzeżeń</w:t>
      </w:r>
      <w:r w:rsidR="009D44EE" w:rsidRPr="00601FC5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co do samodzielności pracy.</w:t>
      </w:r>
    </w:p>
    <w:p w:rsidR="00CC39E4" w:rsidRPr="00601FC5" w:rsidRDefault="00216E3C" w:rsidP="00601FC5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W przypadku dopuszczenia pracy do egzaminu dyplomowego promotor stosuje procedury określone w zarządzeniu rektora w sprawie zasad organizacji egzaminów dyplomowych </w:t>
      </w:r>
      <w:r w:rsidR="001A2871" w:rsidRPr="00601FC5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i wydania dyplomów w Uniwersytecie Ekonomicznym w Katowicach.</w:t>
      </w:r>
    </w:p>
    <w:p w:rsidR="00CC39E4" w:rsidRPr="00601FC5" w:rsidRDefault="00216E3C" w:rsidP="00601FC5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W przypadku, o którym mowa w ust. 1 pkt </w:t>
      </w:r>
      <w:sdt>
        <w:sdtPr>
          <w:rPr>
            <w:rFonts w:asciiTheme="majorHAnsi" w:hAnsiTheme="majorHAnsi" w:cstheme="majorHAnsi"/>
            <w:b/>
            <w:sz w:val="24"/>
            <w:szCs w:val="24"/>
          </w:rPr>
          <w:tag w:val="goog_rdk_3"/>
          <w:id w:val="1380670713"/>
        </w:sdtPr>
        <w:sdtEndPr/>
        <w:sdtContent/>
      </w:sdt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2:</w:t>
      </w:r>
    </w:p>
    <w:p w:rsidR="00CC39E4" w:rsidRPr="00601FC5" w:rsidRDefault="00216E3C" w:rsidP="00601FC5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promotor dostarcza dziekanowi wersję elektroniczną szczegółowego raportu prawdopodobieństwa oraz podpisaną jego wersję ogólną wraz z uzasadnieniem, </w:t>
      </w:r>
    </w:p>
    <w:p w:rsidR="00CC39E4" w:rsidRPr="00601FC5" w:rsidRDefault="00216E3C" w:rsidP="00601FC5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dziekan niezwłocznie powiadamia rektora o podejrzeniu popełnienia przez studenta czynu, o którym mowa w art. 287 ust. 2 pkt 1-5</w:t>
      </w:r>
      <w:r w:rsidR="009D44EE" w:rsidRPr="00601FC5">
        <w:rPr>
          <w:rFonts w:asciiTheme="majorHAnsi" w:hAnsiTheme="majorHAnsi" w:cstheme="majorHAnsi"/>
          <w:color w:val="000000"/>
          <w:sz w:val="24"/>
          <w:szCs w:val="24"/>
        </w:rPr>
        <w:t xml:space="preserve"> ustawy</w:t>
      </w: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. Dziekan informuje studenta </w:t>
      </w:r>
      <w:r w:rsidR="009D44EE" w:rsidRPr="00601FC5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o podjętej decyzji. Oryginał decyzji przechowuje się w dokumentacji przebiegu studiów,</w:t>
      </w:r>
    </w:p>
    <w:p w:rsidR="001A2871" w:rsidRPr="00601FC5" w:rsidRDefault="001A2871" w:rsidP="00601FC5">
      <w:pPr>
        <w:pStyle w:val="Akapitzlist"/>
        <w:numPr>
          <w:ilvl w:val="0"/>
          <w:numId w:val="8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601FC5">
        <w:rPr>
          <w:rFonts w:asciiTheme="majorHAnsi" w:hAnsiTheme="majorHAnsi" w:cstheme="majorHAnsi"/>
          <w:sz w:val="24"/>
          <w:szCs w:val="24"/>
        </w:rPr>
        <w:t xml:space="preserve">rektor poleca przeprowadzenie postępowania wyjaśniającego zgodnie z art. 312 ust. 3 </w:t>
      </w:r>
      <w:r w:rsidR="009D44EE" w:rsidRPr="00601FC5">
        <w:rPr>
          <w:rFonts w:asciiTheme="majorHAnsi" w:hAnsiTheme="majorHAnsi" w:cstheme="majorHAnsi"/>
          <w:sz w:val="24"/>
          <w:szCs w:val="24"/>
        </w:rPr>
        <w:t>u</w:t>
      </w:r>
      <w:r w:rsidRPr="00601FC5">
        <w:rPr>
          <w:rFonts w:asciiTheme="majorHAnsi" w:hAnsiTheme="majorHAnsi" w:cstheme="majorHAnsi"/>
          <w:sz w:val="24"/>
          <w:szCs w:val="24"/>
        </w:rPr>
        <w:t>stawy.</w:t>
      </w:r>
    </w:p>
    <w:p w:rsidR="00CC39E4" w:rsidRPr="00601FC5" w:rsidRDefault="00CC39E4" w:rsidP="00601F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CC39E4" w:rsidRPr="00601FC5" w:rsidRDefault="00216E3C" w:rsidP="00601F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601FC5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OCENA SAMODZIELNOŚCI ROZPRAWY DOKTORSKIEJ</w:t>
      </w:r>
    </w:p>
    <w:p w:rsidR="00CC39E4" w:rsidRPr="00601FC5" w:rsidRDefault="00CC39E4" w:rsidP="00601F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CC39E4" w:rsidRPr="00601FC5" w:rsidRDefault="00216E3C" w:rsidP="00601FC5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Procedurę opisaną w niniejszym zarządzeniu stosuje się odpowiednio do weryfikacji samodzielności rozpraw doktorskich przygotowywanych w Uniwersytecie, z zachowaniem następujących zasad:</w:t>
      </w:r>
    </w:p>
    <w:p w:rsidR="00CC39E4" w:rsidRPr="00601FC5" w:rsidRDefault="00216E3C" w:rsidP="00601FC5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oceny samodzielności pracy dokonuje się przed przekazaniem rozprawy doktorskiej</w:t>
      </w:r>
      <w:r w:rsidRPr="00601FC5">
        <w:rPr>
          <w:rFonts w:asciiTheme="majorHAnsi" w:eastAsia="Calibri" w:hAnsiTheme="majorHAnsi" w:cstheme="majorHAnsi"/>
          <w:b/>
          <w:color w:val="000000"/>
          <w:sz w:val="24"/>
          <w:szCs w:val="24"/>
          <w:lang w:eastAsia="en-US"/>
        </w:rPr>
        <w:t xml:space="preserve"> </w:t>
      </w: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do recenzji, a w przypadku prac, które zostały poddane recenzji, przed obroną pracy,</w:t>
      </w:r>
    </w:p>
    <w:p w:rsidR="00CC39E4" w:rsidRPr="00601FC5" w:rsidRDefault="00216E3C" w:rsidP="00601FC5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oświadczenie, o którym mowa w § 2 ust. </w:t>
      </w:r>
      <w:r w:rsidR="002D2ACC" w:rsidRPr="00601FC5">
        <w:rPr>
          <w:rFonts w:asciiTheme="majorHAnsi" w:hAnsiTheme="majorHAnsi" w:cstheme="majorHAnsi"/>
          <w:color w:val="000000"/>
          <w:sz w:val="24"/>
          <w:szCs w:val="24"/>
        </w:rPr>
        <w:t>4</w:t>
      </w: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 xml:space="preserve"> doktorant składa według wzoru stanowiącego załącznik nr 3 do zarządzenia.</w:t>
      </w:r>
    </w:p>
    <w:p w:rsidR="00CC39E4" w:rsidRPr="00601FC5" w:rsidRDefault="00216E3C" w:rsidP="00601FC5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01FC5">
        <w:rPr>
          <w:rFonts w:asciiTheme="majorHAnsi" w:eastAsia="Calibri" w:hAnsiTheme="majorHAnsi" w:cstheme="majorHAnsi"/>
          <w:color w:val="000000"/>
          <w:sz w:val="24"/>
          <w:szCs w:val="24"/>
          <w:lang w:eastAsia="en-US"/>
        </w:rPr>
        <w:t>Do czasu powstania bazy dokumentów w postępowaniach awansowych rozprawy doktorskie podlegają ocenie na podstawie baz referencyjnych systemu JSA.</w:t>
      </w:r>
    </w:p>
    <w:p w:rsidR="009D44EE" w:rsidRPr="00601FC5" w:rsidRDefault="009D44EE" w:rsidP="00601FC5">
      <w:pPr>
        <w:spacing w:line="276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601FC5">
        <w:rPr>
          <w:rFonts w:asciiTheme="majorHAnsi" w:eastAsia="Calibri" w:hAnsiTheme="majorHAnsi" w:cstheme="majorHAnsi"/>
          <w:color w:val="000000"/>
          <w:sz w:val="24"/>
          <w:szCs w:val="24"/>
        </w:rPr>
        <w:br w:type="page"/>
      </w:r>
    </w:p>
    <w:p w:rsidR="00CC39E4" w:rsidRPr="00601FC5" w:rsidRDefault="00CC39E4" w:rsidP="00601F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CC39E4" w:rsidRPr="00601FC5" w:rsidRDefault="00216E3C" w:rsidP="00601F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601FC5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POSTANOWIENIA KOŃCOWE</w:t>
      </w:r>
    </w:p>
    <w:p w:rsidR="00CC39E4" w:rsidRPr="00601FC5" w:rsidRDefault="00CC39E4" w:rsidP="00601F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CC39E4" w:rsidRPr="00601FC5" w:rsidRDefault="009D44EE" w:rsidP="00601F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601FC5">
        <w:rPr>
          <w:rFonts w:asciiTheme="majorHAnsi" w:eastAsia="Calibri" w:hAnsiTheme="majorHAnsi" w:cstheme="majorHAnsi"/>
          <w:color w:val="000000"/>
          <w:sz w:val="24"/>
          <w:szCs w:val="24"/>
        </w:rPr>
        <w:t>Z dniem wejścia w życie niniejszego zarządzenia t</w:t>
      </w:r>
      <w:r w:rsidR="00216E3C" w:rsidRPr="00601FC5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raci moc </w:t>
      </w:r>
      <w:r w:rsidR="001A2871" w:rsidRPr="00601FC5">
        <w:rPr>
          <w:rFonts w:asciiTheme="majorHAnsi" w:eastAsia="Calibri" w:hAnsiTheme="majorHAnsi" w:cstheme="majorHAnsi"/>
          <w:color w:val="000000"/>
          <w:sz w:val="24"/>
          <w:szCs w:val="24"/>
        </w:rPr>
        <w:t>z</w:t>
      </w:r>
      <w:r w:rsidR="00216E3C" w:rsidRPr="00601FC5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arządzenie </w:t>
      </w:r>
      <w:r w:rsidR="001A2871" w:rsidRPr="00601FC5">
        <w:rPr>
          <w:rFonts w:asciiTheme="majorHAnsi" w:eastAsia="Calibri" w:hAnsiTheme="majorHAnsi" w:cstheme="majorHAnsi"/>
          <w:color w:val="000000"/>
          <w:sz w:val="24"/>
          <w:szCs w:val="24"/>
        </w:rPr>
        <w:t>N</w:t>
      </w:r>
      <w:r w:rsidR="00216E3C" w:rsidRPr="00601FC5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r 43/19 z dnia 13 maja 2019 roku w sprawie procedury oceny oryginalności pisemnych prac dyplomowych oraz rozpraw doktorskich powstających w Uniwersytecie Ekonomicznym w Katowicach (z </w:t>
      </w:r>
      <w:proofErr w:type="spellStart"/>
      <w:r w:rsidR="00216E3C" w:rsidRPr="00601FC5">
        <w:rPr>
          <w:rFonts w:asciiTheme="majorHAnsi" w:eastAsia="Calibri" w:hAnsiTheme="majorHAnsi" w:cstheme="majorHAnsi"/>
          <w:color w:val="000000"/>
          <w:sz w:val="24"/>
          <w:szCs w:val="24"/>
        </w:rPr>
        <w:t>póź</w:t>
      </w:r>
      <w:r w:rsidR="001A2871" w:rsidRPr="00601FC5">
        <w:rPr>
          <w:rFonts w:asciiTheme="majorHAnsi" w:eastAsia="Calibri" w:hAnsiTheme="majorHAnsi" w:cstheme="majorHAnsi"/>
          <w:color w:val="000000"/>
          <w:sz w:val="24"/>
          <w:szCs w:val="24"/>
        </w:rPr>
        <w:t>n</w:t>
      </w:r>
      <w:proofErr w:type="spellEnd"/>
      <w:r w:rsidR="00216E3C" w:rsidRPr="00601FC5">
        <w:rPr>
          <w:rFonts w:asciiTheme="majorHAnsi" w:eastAsia="Calibri" w:hAnsiTheme="majorHAnsi" w:cstheme="majorHAnsi"/>
          <w:color w:val="000000"/>
          <w:sz w:val="24"/>
          <w:szCs w:val="24"/>
        </w:rPr>
        <w:t>. zm.)</w:t>
      </w:r>
      <w:r w:rsidR="001A2871" w:rsidRPr="00601FC5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. </w:t>
      </w:r>
      <w:r w:rsidRPr="00601FC5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</w:p>
    <w:p w:rsidR="00CC39E4" w:rsidRPr="00601FC5" w:rsidRDefault="00CC39E4" w:rsidP="00601F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CC39E4" w:rsidRPr="00601FC5" w:rsidRDefault="00216E3C" w:rsidP="00601FC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bookmarkStart w:id="0" w:name="_heading=h.gjdgxs" w:colFirst="0" w:colLast="0"/>
      <w:bookmarkEnd w:id="0"/>
      <w:r w:rsidRPr="00601FC5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Zarządzenie wchodzi w życie z dniem </w:t>
      </w:r>
      <w:r w:rsidR="001029E3" w:rsidRPr="00601FC5">
        <w:rPr>
          <w:rFonts w:asciiTheme="majorHAnsi" w:eastAsia="Calibri" w:hAnsiTheme="majorHAnsi" w:cstheme="majorHAnsi"/>
          <w:color w:val="000000"/>
          <w:sz w:val="24"/>
          <w:szCs w:val="24"/>
        </w:rPr>
        <w:t>1 października 2022 r</w:t>
      </w:r>
      <w:r w:rsidR="00CB5789" w:rsidRPr="00601FC5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oku. </w:t>
      </w:r>
    </w:p>
    <w:p w:rsidR="00CC39E4" w:rsidRPr="00601FC5" w:rsidRDefault="00CC39E4" w:rsidP="00601F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CC39E4" w:rsidRPr="00601FC5" w:rsidRDefault="00CC39E4" w:rsidP="00601F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CC39E4" w:rsidRPr="00601FC5" w:rsidRDefault="00216E3C" w:rsidP="00601F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601FC5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Rektor</w:t>
      </w:r>
    </w:p>
    <w:p w:rsidR="00CC39E4" w:rsidRPr="00601FC5" w:rsidRDefault="00CC39E4" w:rsidP="00601F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CC39E4" w:rsidRPr="00601FC5" w:rsidRDefault="00CC39E4" w:rsidP="00601F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CC39E4" w:rsidRPr="00601FC5" w:rsidRDefault="00114887" w:rsidP="00601F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(-) </w:t>
      </w:r>
      <w:r w:rsidR="00216E3C" w:rsidRPr="00601FC5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prof. dr hab. Inż. Celina M. Olszak</w:t>
      </w:r>
      <w:bookmarkStart w:id="1" w:name="_GoBack"/>
      <w:bookmarkEnd w:id="1"/>
    </w:p>
    <w:sectPr w:rsidR="00CC39E4" w:rsidRPr="00601FC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302" w:rsidRDefault="001B2302">
      <w:pPr>
        <w:spacing w:line="240" w:lineRule="auto"/>
        <w:ind w:hanging="2"/>
      </w:pPr>
      <w:r>
        <w:separator/>
      </w:r>
    </w:p>
  </w:endnote>
  <w:endnote w:type="continuationSeparator" w:id="0">
    <w:p w:rsidR="001B2302" w:rsidRDefault="001B2302">
      <w:pPr>
        <w:spacing w:line="240" w:lineRule="auto"/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302" w:rsidRDefault="001B2302">
      <w:pPr>
        <w:spacing w:line="240" w:lineRule="auto"/>
        <w:ind w:hanging="2"/>
      </w:pPr>
      <w:r>
        <w:separator/>
      </w:r>
    </w:p>
  </w:footnote>
  <w:footnote w:type="continuationSeparator" w:id="0">
    <w:p w:rsidR="001B2302" w:rsidRDefault="001B2302">
      <w:pPr>
        <w:spacing w:line="240" w:lineRule="auto"/>
        <w:ind w:hanging="2"/>
      </w:pPr>
      <w:r>
        <w:continuationSeparator/>
      </w:r>
    </w:p>
  </w:footnote>
  <w:footnote w:id="1">
    <w:p w:rsidR="00CC39E4" w:rsidRPr="00B41706" w:rsidRDefault="00216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Theme="majorHAnsi" w:hAnsiTheme="majorHAnsi" w:cstheme="majorHAnsi"/>
          <w:color w:val="000000"/>
          <w:sz w:val="18"/>
          <w:szCs w:val="18"/>
        </w:rPr>
      </w:pPr>
      <w:r w:rsidRPr="00B41706">
        <w:rPr>
          <w:rFonts w:asciiTheme="majorHAnsi" w:hAnsiTheme="majorHAnsi" w:cstheme="majorHAnsi"/>
          <w:sz w:val="18"/>
          <w:szCs w:val="18"/>
          <w:vertAlign w:val="superscript"/>
        </w:rPr>
        <w:footnoteRef/>
      </w:r>
      <w:r w:rsidRPr="00B41706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B41706">
        <w:rPr>
          <w:rFonts w:asciiTheme="majorHAnsi" w:eastAsia="Arial" w:hAnsiTheme="majorHAnsi" w:cstheme="majorHAnsi"/>
          <w:color w:val="000000"/>
          <w:sz w:val="18"/>
          <w:szCs w:val="18"/>
        </w:rPr>
        <w:t>Np. kowalski.jan.1s.msg (stopień i forma kształcenia to odpowiednio dla studiów stacjonarnych 1s, 2s oraz dla studiów niestacjonarnych 1n, 2n, skrót kierunku należy zastosować taki sam jak podan</w:t>
      </w:r>
      <w:sdt>
        <w:sdtPr>
          <w:rPr>
            <w:rFonts w:asciiTheme="majorHAnsi" w:hAnsiTheme="majorHAnsi" w:cstheme="majorHAnsi"/>
            <w:sz w:val="18"/>
            <w:szCs w:val="18"/>
          </w:rPr>
          <w:tag w:val="goog_rdk_5"/>
          <w:id w:val="-647589211"/>
        </w:sdtPr>
        <w:sdtEndPr/>
        <w:sdtContent>
          <w:r w:rsidRPr="00B41706">
            <w:rPr>
              <w:rFonts w:asciiTheme="majorHAnsi" w:eastAsia="Arial" w:hAnsiTheme="majorHAnsi" w:cstheme="majorHAnsi"/>
              <w:color w:val="000000"/>
              <w:sz w:val="18"/>
              <w:szCs w:val="18"/>
            </w:rPr>
            <w:t>y</w:t>
          </w:r>
        </w:sdtContent>
      </w:sdt>
      <w:r w:rsidRPr="00B41706">
        <w:rPr>
          <w:rFonts w:asciiTheme="majorHAnsi" w:eastAsia="Arial" w:hAnsiTheme="majorHAnsi" w:cstheme="majorHAnsi"/>
          <w:color w:val="000000"/>
          <w:sz w:val="18"/>
          <w:szCs w:val="18"/>
        </w:rPr>
        <w:t xml:space="preserve"> w Wirtualnej uczelni)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09D"/>
    <w:multiLevelType w:val="hybridMultilevel"/>
    <w:tmpl w:val="6012053A"/>
    <w:lvl w:ilvl="0" w:tplc="F6C68BA8">
      <w:start w:val="1"/>
      <w:numFmt w:val="decimal"/>
      <w:lvlText w:val="%1. 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9F4DDA"/>
    <w:multiLevelType w:val="hybridMultilevel"/>
    <w:tmpl w:val="858CEFA4"/>
    <w:lvl w:ilvl="0" w:tplc="0F3610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2AFF"/>
    <w:multiLevelType w:val="hybridMultilevel"/>
    <w:tmpl w:val="1C320E8C"/>
    <w:lvl w:ilvl="0" w:tplc="5BD8E486">
      <w:start w:val="1"/>
      <w:numFmt w:val="decimal"/>
      <w:lvlText w:val="%1. 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F5561B"/>
    <w:multiLevelType w:val="hybridMultilevel"/>
    <w:tmpl w:val="0C06B9EA"/>
    <w:lvl w:ilvl="0" w:tplc="CE9CD022">
      <w:start w:val="1"/>
      <w:numFmt w:val="decimal"/>
      <w:lvlText w:val="%1. 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443FE8"/>
    <w:multiLevelType w:val="multilevel"/>
    <w:tmpl w:val="C67E5C4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§ %2"/>
      <w:lvlJc w:val="left"/>
      <w:pPr>
        <w:ind w:left="357" w:hanging="357"/>
      </w:pPr>
    </w:lvl>
    <w:lvl w:ilvl="2">
      <w:start w:val="1"/>
      <w:numFmt w:val="decimal"/>
      <w:lvlText w:val="%3."/>
      <w:lvlJc w:val="left"/>
      <w:pPr>
        <w:ind w:left="720" w:hanging="363"/>
      </w:pPr>
    </w:lvl>
    <w:lvl w:ilvl="3">
      <w:start w:val="1"/>
      <w:numFmt w:val="lowerLetter"/>
      <w:lvlText w:val="%4)"/>
      <w:lvlJc w:val="left"/>
      <w:pPr>
        <w:ind w:left="1077" w:hanging="357"/>
      </w:pPr>
    </w:lvl>
    <w:lvl w:ilvl="4">
      <w:start w:val="1"/>
      <w:numFmt w:val="bullet"/>
      <w:lvlText w:val="−"/>
      <w:lvlJc w:val="left"/>
      <w:pPr>
        <w:ind w:left="1263" w:hanging="363"/>
      </w:pPr>
      <w:rPr>
        <w:rFonts w:ascii="Noto Sans Symbols" w:eastAsia="Noto Sans Symbols" w:hAnsi="Noto Sans Symbols" w:cs="Noto Sans Symbols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F2229A2"/>
    <w:multiLevelType w:val="hybridMultilevel"/>
    <w:tmpl w:val="FE6402CC"/>
    <w:lvl w:ilvl="0" w:tplc="9402A5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F0F8C"/>
    <w:multiLevelType w:val="hybridMultilevel"/>
    <w:tmpl w:val="5A82AF2C"/>
    <w:lvl w:ilvl="0" w:tplc="C6E2742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23741"/>
    <w:multiLevelType w:val="hybridMultilevel"/>
    <w:tmpl w:val="FDEC04D6"/>
    <w:lvl w:ilvl="0" w:tplc="E19A7178">
      <w:start w:val="1"/>
      <w:numFmt w:val="decimal"/>
      <w:lvlText w:val="%1. 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03310D"/>
    <w:multiLevelType w:val="hybridMultilevel"/>
    <w:tmpl w:val="3D2AE36E"/>
    <w:lvl w:ilvl="0" w:tplc="A39AF114">
      <w:start w:val="1"/>
      <w:numFmt w:val="decimal"/>
      <w:lvlText w:val="%1. 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D74217"/>
    <w:multiLevelType w:val="multilevel"/>
    <w:tmpl w:val="A738AC4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263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E4"/>
    <w:rsid w:val="00071597"/>
    <w:rsid w:val="000D24EF"/>
    <w:rsid w:val="001029E3"/>
    <w:rsid w:val="00114887"/>
    <w:rsid w:val="00143451"/>
    <w:rsid w:val="001A2871"/>
    <w:rsid w:val="001B2302"/>
    <w:rsid w:val="001E3479"/>
    <w:rsid w:val="00216E3C"/>
    <w:rsid w:val="002A6CCA"/>
    <w:rsid w:val="002D2ACC"/>
    <w:rsid w:val="003A09D1"/>
    <w:rsid w:val="003E108C"/>
    <w:rsid w:val="004D692A"/>
    <w:rsid w:val="00601FC5"/>
    <w:rsid w:val="0076200C"/>
    <w:rsid w:val="00895CD0"/>
    <w:rsid w:val="009D44EE"/>
    <w:rsid w:val="00B41706"/>
    <w:rsid w:val="00BD1E0C"/>
    <w:rsid w:val="00CB5789"/>
    <w:rsid w:val="00CC39E4"/>
    <w:rsid w:val="00D363B8"/>
    <w:rsid w:val="00EE7F1C"/>
    <w:rsid w:val="00F1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79C1"/>
  <w15:docId w15:val="{B8119960-77BA-49E8-9CD3-E59CF3B8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706"/>
  </w:style>
  <w:style w:type="paragraph" w:styleId="Nagwek1">
    <w:name w:val="heading 1"/>
    <w:basedOn w:val="Normalny"/>
    <w:next w:val="Normalny"/>
    <w:link w:val="Nagwek1Znak"/>
    <w:uiPriority w:val="9"/>
    <w:qFormat/>
    <w:rsid w:val="00B4170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170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4170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4170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4170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4170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41706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1706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41706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B4170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B4170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ekstprzypisudolnego">
    <w:name w:val="footnote text"/>
    <w:basedOn w:val="Normalny"/>
    <w:pPr>
      <w:spacing w:after="60" w:line="36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rPr>
      <w:rFonts w:ascii="Times New Roman" w:eastAsia="Calibri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1"/>
    <w:rPr>
      <w:sz w:val="20"/>
      <w:szCs w:val="20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170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paragraph" w:styleId="Poprawka">
    <w:name w:val="Revision"/>
    <w:hidden/>
    <w:uiPriority w:val="99"/>
    <w:semiHidden/>
    <w:rsid w:val="00B42F80"/>
    <w:rPr>
      <w:position w:val="-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453"/>
    <w:pPr>
      <w:spacing w:line="240" w:lineRule="auto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796453"/>
    <w:rPr>
      <w:rFonts w:ascii="Times New Roman" w:eastAsia="Times New Roman" w:hAnsi="Times New Roman"/>
      <w:position w:val="-1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796453"/>
    <w:rPr>
      <w:rFonts w:ascii="Times New Roman" w:eastAsia="Times New Roman" w:hAnsi="Times New Roman"/>
      <w:b/>
      <w:bCs/>
      <w:position w:val="-1"/>
    </w:rPr>
  </w:style>
  <w:style w:type="character" w:customStyle="1" w:styleId="Nagwek1Znak">
    <w:name w:val="Nagłówek 1 Znak"/>
    <w:basedOn w:val="Domylnaczcionkaakapitu"/>
    <w:link w:val="Nagwek1"/>
    <w:uiPriority w:val="9"/>
    <w:rsid w:val="00B4170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4170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4170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41706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B4170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41706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1706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41706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41706"/>
    <w:rPr>
      <w:b/>
      <w:bCs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B4170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B41706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41706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B41706"/>
    <w:rPr>
      <w:i/>
      <w:iCs/>
      <w:color w:val="auto"/>
    </w:rPr>
  </w:style>
  <w:style w:type="paragraph" w:styleId="Bezodstpw">
    <w:name w:val="No Spacing"/>
    <w:uiPriority w:val="1"/>
    <w:qFormat/>
    <w:rsid w:val="00B4170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4170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4170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4170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41706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B41706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B41706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B41706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41706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B41706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4170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vVUFL8exzWMd7ctnUVaxbmq/FQ==">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UE</cp:lastModifiedBy>
  <cp:revision>22</cp:revision>
  <cp:lastPrinted>2022-09-29T06:42:00Z</cp:lastPrinted>
  <dcterms:created xsi:type="dcterms:W3CDTF">2022-09-23T08:14:00Z</dcterms:created>
  <dcterms:modified xsi:type="dcterms:W3CDTF">2022-10-11T10:33:00Z</dcterms:modified>
</cp:coreProperties>
</file>