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24" w:rsidRPr="00557D89" w:rsidRDefault="00C31B24" w:rsidP="00C31B24">
      <w:pPr>
        <w:pStyle w:val="Tekstpodstawowy"/>
        <w:spacing w:before="59"/>
        <w:ind w:left="1627" w:right="1843"/>
        <w:jc w:val="center"/>
        <w:rPr>
          <w:rFonts w:asciiTheme="minorHAnsi" w:hAnsiTheme="minorHAnsi" w:cstheme="minorHAnsi"/>
          <w:w w:val="95"/>
          <w:sz w:val="24"/>
          <w:lang w:val="en-US"/>
        </w:rPr>
      </w:pPr>
      <w:r w:rsidRPr="00557D89">
        <w:rPr>
          <w:rFonts w:asciiTheme="minorHAnsi" w:hAnsiTheme="minorHAnsi" w:cstheme="minorHAnsi"/>
          <w:w w:val="95"/>
          <w:sz w:val="24"/>
          <w:lang w:val="en-US"/>
        </w:rPr>
        <w:t>List of academic teachers from the Faculty of Economics acting as tutors in the academic year 2021/2022</w:t>
      </w:r>
    </w:p>
    <w:p w:rsidR="00C31B24" w:rsidRPr="00557D89" w:rsidRDefault="00C31B24" w:rsidP="00C31B24">
      <w:pPr>
        <w:pStyle w:val="Tekstpodstawowy"/>
        <w:spacing w:before="59"/>
        <w:ind w:left="1627" w:right="1843"/>
        <w:jc w:val="center"/>
        <w:rPr>
          <w:rFonts w:asciiTheme="minorHAnsi" w:hAnsiTheme="minorHAnsi" w:cs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6182"/>
      </w:tblGrid>
      <w:tr w:rsidR="00C31B24" w:rsidRPr="00557D89" w:rsidTr="00363B76">
        <w:trPr>
          <w:trHeight w:val="477"/>
        </w:trPr>
        <w:tc>
          <w:tcPr>
            <w:tcW w:w="3498" w:type="dxa"/>
            <w:shd w:val="clear" w:color="auto" w:fill="E7E6E6" w:themeFill="background2"/>
          </w:tcPr>
          <w:p w:rsidR="00C31B24" w:rsidRPr="00557D89" w:rsidRDefault="00C31B24" w:rsidP="00363B76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r w:rsidRPr="00557D89">
              <w:rPr>
                <w:rFonts w:cstheme="minorHAnsi"/>
                <w:b/>
                <w:sz w:val="24"/>
                <w:lang w:val="en-US"/>
              </w:rPr>
              <w:t>Department</w:t>
            </w:r>
          </w:p>
        </w:tc>
        <w:tc>
          <w:tcPr>
            <w:tcW w:w="3498" w:type="dxa"/>
            <w:shd w:val="clear" w:color="auto" w:fill="E7E6E6" w:themeFill="background2"/>
          </w:tcPr>
          <w:p w:rsidR="00C31B24" w:rsidRPr="00557D89" w:rsidRDefault="00363B76" w:rsidP="00D96A36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r w:rsidRPr="00557D89">
              <w:rPr>
                <w:rFonts w:cstheme="minorHAnsi"/>
                <w:b/>
                <w:sz w:val="24"/>
                <w:lang w:val="en-US"/>
              </w:rPr>
              <w:t>Name and s</w:t>
            </w:r>
            <w:r w:rsidR="00C31B24" w:rsidRPr="00557D89">
              <w:rPr>
                <w:rFonts w:cstheme="minorHAnsi"/>
                <w:b/>
                <w:sz w:val="24"/>
                <w:lang w:val="en-US"/>
              </w:rPr>
              <w:t>urname</w:t>
            </w:r>
          </w:p>
        </w:tc>
        <w:tc>
          <w:tcPr>
            <w:tcW w:w="6182" w:type="dxa"/>
            <w:shd w:val="clear" w:color="auto" w:fill="E7E6E6" w:themeFill="background2"/>
          </w:tcPr>
          <w:p w:rsidR="00C31B24" w:rsidRPr="00557D89" w:rsidRDefault="00C31B24" w:rsidP="00D96A36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r w:rsidRPr="00557D89">
              <w:rPr>
                <w:rFonts w:cstheme="minorHAnsi"/>
                <w:b/>
                <w:sz w:val="24"/>
                <w:lang w:val="en-US"/>
              </w:rPr>
              <w:t>Research interests/ tutoring’s topics</w:t>
            </w:r>
          </w:p>
        </w:tc>
      </w:tr>
      <w:tr w:rsidR="00C31B24" w:rsidRPr="00665849" w:rsidTr="00C31B24">
        <w:tc>
          <w:tcPr>
            <w:tcW w:w="3498" w:type="dxa"/>
          </w:tcPr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DA0C6C" w:rsidRDefault="00DA0C6C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Department of </w:t>
            </w:r>
            <w:proofErr w:type="spellStart"/>
            <w:r w:rsidRPr="00557D89">
              <w:rPr>
                <w:rFonts w:cstheme="minorHAnsi"/>
                <w:lang w:val="en-US"/>
              </w:rPr>
              <w:t>Labour</w:t>
            </w:r>
            <w:proofErr w:type="spellEnd"/>
            <w:r w:rsidRPr="00557D89">
              <w:rPr>
                <w:rFonts w:cstheme="minorHAnsi"/>
                <w:lang w:val="en-US"/>
              </w:rPr>
              <w:t xml:space="preserve"> Market Analysis and Analysis</w:t>
            </w: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498" w:type="dxa"/>
          </w:tcPr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F07CE4" w:rsidRPr="00557D89" w:rsidRDefault="00F07CE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91311E" w:rsidP="00F07CE4">
            <w:pPr>
              <w:jc w:val="center"/>
              <w:rPr>
                <w:rFonts w:cstheme="minorHAnsi"/>
              </w:rPr>
            </w:pPr>
            <w:hyperlink r:id="rId5">
              <w:r w:rsidR="00C31B24" w:rsidRPr="00386BF6">
                <w:rPr>
                  <w:rFonts w:cstheme="minorHAnsi"/>
                  <w:b/>
                </w:rPr>
                <w:t>dr hab. Anna</w:t>
              </w:r>
            </w:hyperlink>
            <w:r w:rsidR="00C31B24" w:rsidRPr="00386BF6">
              <w:rPr>
                <w:rFonts w:cstheme="minorHAnsi"/>
                <w:b/>
              </w:rPr>
              <w:t xml:space="preserve"> </w:t>
            </w:r>
            <w:hyperlink r:id="rId6">
              <w:r w:rsidR="00C31B24" w:rsidRPr="00386BF6">
                <w:rPr>
                  <w:rFonts w:cstheme="minorHAnsi"/>
                  <w:b/>
                </w:rPr>
                <w:t>Skórska, prof. UE</w:t>
              </w:r>
            </w:hyperlink>
          </w:p>
        </w:tc>
        <w:tc>
          <w:tcPr>
            <w:tcW w:w="6182" w:type="dxa"/>
          </w:tcPr>
          <w:p w:rsidR="00C31B24" w:rsidRPr="00557D89" w:rsidRDefault="00C31B24" w:rsidP="00DA0C6C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2" w:line="276" w:lineRule="auto"/>
              <w:ind w:left="72" w:right="143" w:firstLine="0"/>
              <w:rPr>
                <w:rFonts w:asciiTheme="minorHAnsi" w:eastAsiaTheme="minorHAnsi" w:hAnsiTheme="minorHAnsi" w:cstheme="minorHAnsi"/>
                <w:lang w:val="en-US"/>
              </w:rPr>
            </w:pPr>
            <w:proofErr w:type="spellStart"/>
            <w:r w:rsidRPr="00557D89">
              <w:rPr>
                <w:rFonts w:asciiTheme="minorHAnsi" w:eastAsiaTheme="minorHAnsi" w:hAnsiTheme="minorHAnsi" w:cstheme="minorHAnsi"/>
                <w:lang w:val="en-US"/>
              </w:rPr>
              <w:t>Labour</w:t>
            </w:r>
            <w:proofErr w:type="spellEnd"/>
            <w:r w:rsidRPr="00557D89">
              <w:rPr>
                <w:rFonts w:asciiTheme="minorHAnsi" w:eastAsiaTheme="minorHAnsi" w:hAnsiTheme="minorHAnsi" w:cstheme="minorHAnsi"/>
                <w:lang w:val="en-US"/>
              </w:rPr>
              <w:t xml:space="preserve"> market: generation X, Y, Z on </w:t>
            </w:r>
            <w:proofErr w:type="spellStart"/>
            <w:r w:rsidRPr="00557D89">
              <w:rPr>
                <w:rFonts w:asciiTheme="minorHAnsi" w:eastAsiaTheme="minorHAnsi" w:hAnsiTheme="minorHAnsi" w:cstheme="minorHAnsi"/>
                <w:lang w:val="en-US"/>
              </w:rPr>
              <w:t>labour</w:t>
            </w:r>
            <w:proofErr w:type="spellEnd"/>
            <w:r w:rsidRPr="00557D89">
              <w:rPr>
                <w:rFonts w:asciiTheme="minorHAnsi" w:eastAsiaTheme="minorHAnsi" w:hAnsiTheme="minorHAnsi" w:cstheme="minorHAnsi"/>
                <w:lang w:val="en-US"/>
              </w:rPr>
              <w:t xml:space="preserve"> market, underemployment, NEET, working-poor, work-life balance</w:t>
            </w:r>
          </w:p>
          <w:p w:rsidR="00C31B24" w:rsidRPr="00557D89" w:rsidRDefault="00C31B24" w:rsidP="00DA0C6C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4" w:line="276" w:lineRule="auto"/>
              <w:ind w:left="72" w:right="823" w:firstLine="0"/>
              <w:rPr>
                <w:rFonts w:asciiTheme="minorHAnsi" w:eastAsiaTheme="minorHAnsi" w:hAnsiTheme="minorHAnsi" w:cstheme="minorHAnsi"/>
                <w:lang w:val="en-US"/>
              </w:rPr>
            </w:pPr>
            <w:r w:rsidRPr="00557D89">
              <w:rPr>
                <w:rFonts w:asciiTheme="minorHAnsi" w:eastAsiaTheme="minorHAnsi" w:hAnsiTheme="minorHAnsi" w:cstheme="minorHAnsi"/>
                <w:lang w:val="en-US"/>
              </w:rPr>
              <w:t xml:space="preserve">Mobility of </w:t>
            </w:r>
            <w:proofErr w:type="spellStart"/>
            <w:r w:rsidRPr="00557D89">
              <w:rPr>
                <w:rFonts w:asciiTheme="minorHAnsi" w:eastAsiaTheme="minorHAnsi" w:hAnsiTheme="minorHAnsi" w:cstheme="minorHAnsi"/>
                <w:lang w:val="en-US"/>
              </w:rPr>
              <w:t>labour</w:t>
            </w:r>
            <w:proofErr w:type="spellEnd"/>
            <w:r w:rsidRPr="00557D89">
              <w:rPr>
                <w:rFonts w:asciiTheme="minorHAnsi" w:eastAsiaTheme="minorHAnsi" w:hAnsiTheme="minorHAnsi" w:cstheme="minorHAnsi"/>
                <w:lang w:val="en-US"/>
              </w:rPr>
              <w:t xml:space="preserve"> - causes and consequences of migration</w:t>
            </w:r>
          </w:p>
          <w:p w:rsidR="00C31B24" w:rsidRPr="00557D89" w:rsidRDefault="00C31B24" w:rsidP="00DA0C6C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1" w:line="276" w:lineRule="auto"/>
              <w:ind w:left="72" w:right="276" w:firstLine="0"/>
              <w:rPr>
                <w:rFonts w:asciiTheme="minorHAnsi" w:eastAsiaTheme="minorHAnsi" w:hAnsiTheme="minorHAnsi" w:cstheme="minorHAnsi"/>
                <w:lang w:val="en-US"/>
              </w:rPr>
            </w:pPr>
            <w:r w:rsidRPr="00557D89">
              <w:rPr>
                <w:rFonts w:asciiTheme="minorHAnsi" w:eastAsiaTheme="minorHAnsi" w:hAnsiTheme="minorHAnsi" w:cstheme="minorHAnsi"/>
                <w:lang w:val="en-US"/>
              </w:rPr>
              <w:t>Carrier planning – modern methods and techniques of professional development</w:t>
            </w:r>
          </w:p>
          <w:p w:rsidR="00C31B24" w:rsidRPr="00557D89" w:rsidRDefault="00C31B24" w:rsidP="00DA0C6C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1" w:line="276" w:lineRule="auto"/>
              <w:ind w:left="72" w:right="276" w:firstLine="0"/>
              <w:rPr>
                <w:rFonts w:asciiTheme="minorHAnsi" w:eastAsiaTheme="minorHAnsi" w:hAnsiTheme="minorHAnsi" w:cstheme="minorHAnsi"/>
                <w:lang w:val="en-US"/>
              </w:rPr>
            </w:pPr>
            <w:r w:rsidRPr="00557D89">
              <w:rPr>
                <w:rFonts w:asciiTheme="minorHAnsi" w:eastAsiaTheme="minorHAnsi" w:hAnsiTheme="minorHAnsi" w:cstheme="minorHAnsi"/>
                <w:lang w:val="en-US"/>
              </w:rPr>
              <w:t>Business services sector (SSC, BPO), offshoring,</w:t>
            </w:r>
          </w:p>
          <w:p w:rsidR="00C31B24" w:rsidRPr="00557D89" w:rsidRDefault="00896955" w:rsidP="00896955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1" w:line="276" w:lineRule="auto"/>
              <w:ind w:left="72" w:right="276"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r w:rsidR="00C31B24" w:rsidRPr="00896955">
              <w:rPr>
                <w:rFonts w:asciiTheme="minorHAnsi" w:eastAsiaTheme="minorHAnsi" w:hAnsiTheme="minorHAnsi" w:cstheme="minorHAnsi"/>
                <w:lang w:val="en-US"/>
              </w:rPr>
              <w:t xml:space="preserve">The future of the labor market: work 2.0, </w:t>
            </w:r>
            <w:r w:rsidR="00F07CE4" w:rsidRPr="00896955">
              <w:rPr>
                <w:rFonts w:asciiTheme="minorHAnsi" w:eastAsiaTheme="minorHAnsi" w:hAnsiTheme="minorHAnsi" w:cstheme="minorHAnsi"/>
                <w:lang w:val="en-US"/>
              </w:rPr>
              <w:t>dematerialization</w:t>
            </w:r>
            <w:r w:rsidR="00C31B24" w:rsidRPr="00896955">
              <w:rPr>
                <w:rFonts w:asciiTheme="minorHAnsi" w:eastAsiaTheme="minorHAnsi" w:hAnsiTheme="minorHAnsi" w:cstheme="minorHAnsi"/>
                <w:lang w:val="en-US"/>
              </w:rPr>
              <w:t xml:space="preserve"> of work, reindustrialization and </w:t>
            </w:r>
            <w:proofErr w:type="spellStart"/>
            <w:r w:rsidR="00C31B24" w:rsidRPr="00896955">
              <w:rPr>
                <w:rFonts w:asciiTheme="minorHAnsi" w:eastAsiaTheme="minorHAnsi" w:hAnsiTheme="minorHAnsi" w:cstheme="minorHAnsi"/>
                <w:lang w:val="en-US"/>
              </w:rPr>
              <w:t>servicization</w:t>
            </w:r>
            <w:proofErr w:type="spellEnd"/>
            <w:r w:rsidR="00C31B24" w:rsidRPr="00896955">
              <w:rPr>
                <w:rFonts w:asciiTheme="minorHAnsi" w:eastAsiaTheme="minorHAnsi" w:hAnsiTheme="minorHAnsi" w:cstheme="minorHAnsi"/>
                <w:lang w:val="en-US"/>
              </w:rPr>
              <w:t>, employment forecasting - do robots and computers take our work from us?</w:t>
            </w:r>
          </w:p>
        </w:tc>
      </w:tr>
      <w:tr w:rsidR="00C31B24" w:rsidRPr="00C11D58" w:rsidTr="00C31B24">
        <w:trPr>
          <w:trHeight w:val="1613"/>
        </w:trPr>
        <w:tc>
          <w:tcPr>
            <w:tcW w:w="3498" w:type="dxa"/>
            <w:vMerge w:val="restart"/>
          </w:tcPr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F07CE4" w:rsidRPr="00557D89" w:rsidRDefault="00F07CE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F07CE4" w:rsidRPr="00557D89" w:rsidRDefault="00F07CE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F07CE4" w:rsidRPr="00557D89" w:rsidRDefault="00F07CE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F07CE4" w:rsidRPr="00557D89" w:rsidRDefault="00F07CE4" w:rsidP="00330107">
            <w:pPr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Department of Economics</w:t>
            </w: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498" w:type="dxa"/>
          </w:tcPr>
          <w:p w:rsidR="00C31B24" w:rsidRPr="00557D89" w:rsidRDefault="00C31B24" w:rsidP="00F07CE4">
            <w:pPr>
              <w:jc w:val="center"/>
              <w:rPr>
                <w:rFonts w:cstheme="minorHAnsi"/>
              </w:rPr>
            </w:pPr>
          </w:p>
          <w:p w:rsidR="00F07CE4" w:rsidRPr="00557D89" w:rsidRDefault="00F07CE4" w:rsidP="00F07CE4">
            <w:pPr>
              <w:rPr>
                <w:rFonts w:cstheme="minorHAnsi"/>
              </w:rPr>
            </w:pPr>
          </w:p>
          <w:p w:rsidR="00F07CE4" w:rsidRPr="00557D89" w:rsidRDefault="00F07CE4" w:rsidP="00F07CE4">
            <w:pPr>
              <w:rPr>
                <w:rFonts w:cstheme="minorHAnsi"/>
              </w:rPr>
            </w:pPr>
          </w:p>
          <w:p w:rsidR="00DA0C6C" w:rsidRDefault="00DA0C6C" w:rsidP="00330107">
            <w:pPr>
              <w:rPr>
                <w:rFonts w:cstheme="minorHAnsi"/>
                <w:b/>
              </w:rPr>
            </w:pPr>
          </w:p>
          <w:p w:rsidR="00DA0C6C" w:rsidRDefault="00DA0C6C" w:rsidP="00F07CE4">
            <w:pPr>
              <w:jc w:val="center"/>
              <w:rPr>
                <w:rFonts w:cstheme="minorHAnsi"/>
                <w:b/>
              </w:rPr>
            </w:pPr>
          </w:p>
          <w:p w:rsidR="00DA0C6C" w:rsidRDefault="00DA0C6C" w:rsidP="00F07CE4">
            <w:pPr>
              <w:jc w:val="center"/>
              <w:rPr>
                <w:rFonts w:cstheme="minorHAnsi"/>
                <w:b/>
              </w:rPr>
            </w:pPr>
          </w:p>
          <w:p w:rsidR="00DA0C6C" w:rsidRDefault="00DA0C6C" w:rsidP="00F07CE4">
            <w:pPr>
              <w:jc w:val="center"/>
              <w:rPr>
                <w:rFonts w:cstheme="minorHAnsi"/>
                <w:b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b/>
              </w:rPr>
            </w:pPr>
            <w:r w:rsidRPr="00557D89">
              <w:rPr>
                <w:rFonts w:cstheme="minorHAnsi"/>
                <w:b/>
              </w:rPr>
              <w:t>dr hab. Dominika Bochańczyk-Kupka</w:t>
            </w:r>
          </w:p>
        </w:tc>
        <w:tc>
          <w:tcPr>
            <w:tcW w:w="6182" w:type="dxa"/>
          </w:tcPr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Topics of academic tutorials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- issues related to economic growth and development and economic Policy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- behavioral economics, the role of experiment in economic research - comparative studies of economic systems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- theoretical and practical issues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- market and competition analysis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- luxury goods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- theoretical and practical approach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- competition strategies of modern enterprises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- intellectual property and its protection - theoretical and practical issues</w:t>
            </w:r>
          </w:p>
        </w:tc>
      </w:tr>
      <w:tr w:rsidR="00C31B24" w:rsidRPr="00557D89" w:rsidTr="00C31B24">
        <w:trPr>
          <w:trHeight w:val="1612"/>
        </w:trPr>
        <w:tc>
          <w:tcPr>
            <w:tcW w:w="3498" w:type="dxa"/>
            <w:vMerge/>
          </w:tcPr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498" w:type="dxa"/>
          </w:tcPr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F07CE4" w:rsidRPr="00557D89" w:rsidRDefault="00F07CE4" w:rsidP="00F07CE4">
            <w:pPr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557D89">
              <w:rPr>
                <w:rFonts w:cstheme="minorHAnsi"/>
                <w:b/>
                <w:lang w:val="en-US"/>
              </w:rPr>
              <w:t>dr</w:t>
            </w:r>
            <w:proofErr w:type="spellEnd"/>
            <w:r w:rsidRPr="00557D89">
              <w:rPr>
                <w:rFonts w:cstheme="minorHAnsi"/>
                <w:b/>
                <w:lang w:val="en-US"/>
              </w:rPr>
              <w:t xml:space="preserve"> hab. Julia </w:t>
            </w:r>
            <w:proofErr w:type="spellStart"/>
            <w:r w:rsidRPr="00557D89">
              <w:rPr>
                <w:rFonts w:cstheme="minorHAnsi"/>
                <w:b/>
                <w:lang w:val="en-US"/>
              </w:rPr>
              <w:t>Włodarczyk</w:t>
            </w:r>
            <w:proofErr w:type="spellEnd"/>
          </w:p>
        </w:tc>
        <w:tc>
          <w:tcPr>
            <w:tcW w:w="6182" w:type="dxa"/>
          </w:tcPr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Possible research areas: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Money, monetary policy, monetary integration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Economic fluctuations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Income inequalities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Open-economy macroeconomics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Selected problems of development economics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Information economics, digital economy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Students' proposals</w:t>
            </w:r>
          </w:p>
        </w:tc>
      </w:tr>
      <w:tr w:rsidR="00C31B24" w:rsidRPr="00665849" w:rsidTr="00C31B24">
        <w:tc>
          <w:tcPr>
            <w:tcW w:w="3498" w:type="dxa"/>
          </w:tcPr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F07CE4" w:rsidRPr="00557D89" w:rsidRDefault="00F07CE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Department of Spatial and Environmental Economics</w:t>
            </w:r>
          </w:p>
        </w:tc>
        <w:tc>
          <w:tcPr>
            <w:tcW w:w="3498" w:type="dxa"/>
          </w:tcPr>
          <w:p w:rsidR="00C31B24" w:rsidRPr="00557D89" w:rsidRDefault="00C31B24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F07CE4" w:rsidRPr="00557D89" w:rsidRDefault="00F07CE4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557D89">
              <w:rPr>
                <w:rFonts w:cstheme="minorHAnsi"/>
                <w:b/>
                <w:lang w:val="en-US"/>
              </w:rPr>
              <w:t>dr</w:t>
            </w:r>
            <w:proofErr w:type="spellEnd"/>
            <w:r w:rsidRPr="00557D89">
              <w:rPr>
                <w:rFonts w:cstheme="minorHAnsi"/>
                <w:b/>
                <w:lang w:val="en-US"/>
              </w:rPr>
              <w:t xml:space="preserve"> Piotr </w:t>
            </w:r>
            <w:proofErr w:type="spellStart"/>
            <w:r w:rsidRPr="00557D89">
              <w:rPr>
                <w:rFonts w:cstheme="minorHAnsi"/>
                <w:b/>
                <w:lang w:val="en-US"/>
              </w:rPr>
              <w:t>Gibas</w:t>
            </w:r>
            <w:proofErr w:type="spellEnd"/>
          </w:p>
        </w:tc>
        <w:tc>
          <w:tcPr>
            <w:tcW w:w="6182" w:type="dxa"/>
          </w:tcPr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557D89">
              <w:rPr>
                <w:rFonts w:cstheme="minorHAnsi"/>
                <w:lang w:val="en-US"/>
              </w:rPr>
              <w:t>Geoprocessing</w:t>
            </w:r>
            <w:proofErr w:type="spellEnd"/>
            <w:r w:rsidRPr="00557D89">
              <w:rPr>
                <w:rFonts w:cstheme="minorHAnsi"/>
                <w:lang w:val="en-US"/>
              </w:rPr>
              <w:t xml:space="preserve"> using a graphic modeler. Do you want to understand what this sentence means? </w:t>
            </w:r>
          </w:p>
          <w:p w:rsidR="00C31B24" w:rsidRPr="00557D89" w:rsidRDefault="00C31B24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We will work based on essays, case studies and practical projects implemented in GIS software. We will summarize </w:t>
            </w:r>
            <w:r w:rsidR="00D96A36" w:rsidRPr="00557D89">
              <w:rPr>
                <w:rFonts w:cstheme="minorHAnsi"/>
                <w:lang w:val="en-US"/>
              </w:rPr>
              <w:t>effects</w:t>
            </w:r>
            <w:r w:rsidRPr="00557D89">
              <w:rPr>
                <w:rFonts w:cstheme="minorHAnsi"/>
                <w:lang w:val="en-US"/>
              </w:rPr>
              <w:t xml:space="preserve"> of stages at individual meetings - delving into both the secrets hidden in big data sets and the capabilities of </w:t>
            </w:r>
            <w:proofErr w:type="spellStart"/>
            <w:r w:rsidRPr="00557D89">
              <w:rPr>
                <w:rFonts w:cstheme="minorHAnsi"/>
                <w:lang w:val="en-US"/>
              </w:rPr>
              <w:t>TerrSet</w:t>
            </w:r>
            <w:proofErr w:type="spellEnd"/>
            <w:r w:rsidRPr="00557D89">
              <w:rPr>
                <w:rFonts w:cstheme="minorHAnsi"/>
                <w:lang w:val="en-US"/>
              </w:rPr>
              <w:t>, QGIS and SAGA tools.</w:t>
            </w:r>
          </w:p>
        </w:tc>
      </w:tr>
      <w:tr w:rsidR="00C31B24" w:rsidRPr="00665849" w:rsidTr="00C31B24">
        <w:tc>
          <w:tcPr>
            <w:tcW w:w="3498" w:type="dxa"/>
          </w:tcPr>
          <w:p w:rsidR="00F07CE4" w:rsidRPr="00557D89" w:rsidRDefault="00F07CE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F07CE4" w:rsidRPr="00557D89" w:rsidRDefault="00F07CE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Department of Business Informatics</w:t>
            </w:r>
          </w:p>
        </w:tc>
        <w:tc>
          <w:tcPr>
            <w:tcW w:w="3498" w:type="dxa"/>
          </w:tcPr>
          <w:p w:rsidR="00F07CE4" w:rsidRPr="00557D89" w:rsidRDefault="00F07CE4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F07CE4" w:rsidRPr="00557D89" w:rsidRDefault="00F07CE4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C31B24" w:rsidRPr="00557D89" w:rsidRDefault="00C31B24" w:rsidP="00F07CE4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557D89">
              <w:rPr>
                <w:rFonts w:cstheme="minorHAnsi"/>
                <w:b/>
                <w:lang w:val="en-US"/>
              </w:rPr>
              <w:t>mgr</w:t>
            </w:r>
            <w:proofErr w:type="spellEnd"/>
            <w:r w:rsidRPr="00557D89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557D89">
              <w:rPr>
                <w:rFonts w:cstheme="minorHAnsi"/>
                <w:b/>
                <w:lang w:val="en-US"/>
              </w:rPr>
              <w:t>Dagmara</w:t>
            </w:r>
            <w:proofErr w:type="spellEnd"/>
            <w:r w:rsidRPr="00557D89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557D89">
              <w:rPr>
                <w:rFonts w:cstheme="minorHAnsi"/>
                <w:b/>
                <w:lang w:val="en-US"/>
              </w:rPr>
              <w:t>Modrzejewska</w:t>
            </w:r>
            <w:proofErr w:type="spellEnd"/>
          </w:p>
        </w:tc>
        <w:tc>
          <w:tcPr>
            <w:tcW w:w="6182" w:type="dxa"/>
          </w:tcPr>
          <w:p w:rsidR="00D96A36" w:rsidRPr="00557D89" w:rsidRDefault="00D96A36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1. Searching for specialties in ICT </w:t>
            </w:r>
          </w:p>
          <w:p w:rsidR="00D96A36" w:rsidRPr="00557D89" w:rsidRDefault="00D96A36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2. Key competences in ICT – discovery of </w:t>
            </w:r>
            <w:r w:rsidR="00363B76" w:rsidRPr="00557D89">
              <w:rPr>
                <w:rFonts w:cstheme="minorHAnsi"/>
                <w:lang w:val="en-US"/>
              </w:rPr>
              <w:t>potential</w:t>
            </w:r>
            <w:r w:rsidRPr="00557D89">
              <w:rPr>
                <w:rFonts w:cstheme="minorHAnsi"/>
                <w:lang w:val="en-US"/>
              </w:rPr>
              <w:t xml:space="preserve"> and development in consciously selected directions </w:t>
            </w:r>
          </w:p>
          <w:p w:rsidR="00C31B24" w:rsidRDefault="00D96A36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3. Perfecting and development in the selected best practices and methodologies in ICT</w:t>
            </w:r>
          </w:p>
          <w:p w:rsidR="0091311E" w:rsidRDefault="0091311E" w:rsidP="00DA0C6C">
            <w:pPr>
              <w:spacing w:line="276" w:lineRule="auto"/>
              <w:rPr>
                <w:lang w:val="en-US"/>
              </w:rPr>
            </w:pPr>
            <w:r w:rsidRPr="0091311E">
              <w:rPr>
                <w:lang w:val="en-US"/>
              </w:rPr>
              <w:t xml:space="preserve">4. Startups - expert support </w:t>
            </w:r>
          </w:p>
          <w:p w:rsidR="0091311E" w:rsidRDefault="0091311E" w:rsidP="00DA0C6C">
            <w:pPr>
              <w:spacing w:line="276" w:lineRule="auto"/>
              <w:rPr>
                <w:lang w:val="en-US"/>
              </w:rPr>
            </w:pPr>
            <w:r w:rsidRPr="0091311E">
              <w:rPr>
                <w:lang w:val="en-US"/>
              </w:rPr>
              <w:t xml:space="preserve">5. Wellbeing </w:t>
            </w:r>
          </w:p>
          <w:p w:rsidR="0091311E" w:rsidRDefault="0091311E" w:rsidP="00DA0C6C">
            <w:pPr>
              <w:spacing w:line="276" w:lineRule="auto"/>
              <w:rPr>
                <w:lang w:val="en-US"/>
              </w:rPr>
            </w:pPr>
            <w:r w:rsidRPr="0091311E">
              <w:rPr>
                <w:lang w:val="en-US"/>
              </w:rPr>
              <w:t xml:space="preserve">6. Agile mindset to life </w:t>
            </w:r>
          </w:p>
          <w:p w:rsidR="0091311E" w:rsidRPr="00557D89" w:rsidRDefault="0091311E" w:rsidP="00DA0C6C">
            <w:pPr>
              <w:spacing w:line="276" w:lineRule="auto"/>
              <w:rPr>
                <w:rFonts w:cstheme="minorHAnsi"/>
                <w:lang w:val="en-US"/>
              </w:rPr>
            </w:pPr>
            <w:bookmarkStart w:id="0" w:name="_GoBack"/>
            <w:bookmarkEnd w:id="0"/>
            <w:r w:rsidRPr="0091311E">
              <w:rPr>
                <w:lang w:val="en-US"/>
              </w:rPr>
              <w:t>7. Personal innovativeness</w:t>
            </w:r>
          </w:p>
        </w:tc>
      </w:tr>
      <w:tr w:rsidR="00D96A36" w:rsidRPr="00665849" w:rsidTr="00D96A36">
        <w:trPr>
          <w:trHeight w:val="270"/>
        </w:trPr>
        <w:tc>
          <w:tcPr>
            <w:tcW w:w="3498" w:type="dxa"/>
            <w:vMerge w:val="restart"/>
          </w:tcPr>
          <w:p w:rsidR="00F07CE4" w:rsidRPr="00557D89" w:rsidRDefault="00F07CE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D96A36" w:rsidRPr="00557D89" w:rsidRDefault="00D96A36" w:rsidP="00F07CE4">
            <w:pPr>
              <w:jc w:val="center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Department of International Economic Relations</w:t>
            </w:r>
          </w:p>
          <w:p w:rsidR="00F07CE4" w:rsidRPr="00557D89" w:rsidRDefault="00F07CE4" w:rsidP="00F07CE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498" w:type="dxa"/>
          </w:tcPr>
          <w:p w:rsidR="00D96A36" w:rsidRPr="00557D89" w:rsidRDefault="00D96A36" w:rsidP="00F07CE4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557D89">
              <w:rPr>
                <w:rFonts w:cstheme="minorHAnsi"/>
                <w:b/>
                <w:lang w:val="en-US"/>
              </w:rPr>
              <w:t>dr</w:t>
            </w:r>
            <w:proofErr w:type="spellEnd"/>
            <w:r w:rsidRPr="00557D89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557D89">
              <w:rPr>
                <w:rFonts w:cstheme="minorHAnsi"/>
                <w:b/>
                <w:lang w:val="en-US"/>
              </w:rPr>
              <w:t>Sylwia</w:t>
            </w:r>
            <w:proofErr w:type="spellEnd"/>
            <w:r w:rsidRPr="00557D89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557D89">
              <w:rPr>
                <w:rFonts w:cstheme="minorHAnsi"/>
                <w:b/>
                <w:lang w:val="en-US"/>
              </w:rPr>
              <w:t>Talar</w:t>
            </w:r>
            <w:proofErr w:type="spellEnd"/>
          </w:p>
          <w:p w:rsidR="00F07CE4" w:rsidRPr="00557D89" w:rsidRDefault="00F07CE4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6182" w:type="dxa"/>
            <w:vMerge w:val="restart"/>
          </w:tcPr>
          <w:p w:rsidR="00F07CE4" w:rsidRPr="00557D89" w:rsidRDefault="00F07CE4" w:rsidP="00DA0C6C">
            <w:pPr>
              <w:spacing w:line="276" w:lineRule="auto"/>
              <w:rPr>
                <w:rFonts w:cstheme="minorHAnsi"/>
                <w:lang w:val="en-US"/>
              </w:rPr>
            </w:pPr>
          </w:p>
          <w:p w:rsidR="00D96A36" w:rsidRPr="00557D89" w:rsidRDefault="00D96A36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Tutoring sessions are conducted in Polish only.</w:t>
            </w:r>
          </w:p>
        </w:tc>
      </w:tr>
      <w:tr w:rsidR="00D96A36" w:rsidRPr="00557D89" w:rsidTr="00C31B24">
        <w:trPr>
          <w:trHeight w:val="270"/>
        </w:trPr>
        <w:tc>
          <w:tcPr>
            <w:tcW w:w="3498" w:type="dxa"/>
            <w:vMerge/>
          </w:tcPr>
          <w:p w:rsidR="00D96A36" w:rsidRPr="00557D89" w:rsidRDefault="00D96A36" w:rsidP="00F07CE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498" w:type="dxa"/>
          </w:tcPr>
          <w:p w:rsidR="00D96A36" w:rsidRPr="00557D89" w:rsidRDefault="00D96A36" w:rsidP="00F07CE4">
            <w:pPr>
              <w:jc w:val="center"/>
              <w:rPr>
                <w:rFonts w:cstheme="minorHAnsi"/>
                <w:b/>
              </w:rPr>
            </w:pPr>
            <w:r w:rsidRPr="00557D89">
              <w:rPr>
                <w:rFonts w:cstheme="minorHAnsi"/>
                <w:b/>
              </w:rPr>
              <w:t>dr hab. Małgorzata Dziembała, prof. UE</w:t>
            </w:r>
          </w:p>
        </w:tc>
        <w:tc>
          <w:tcPr>
            <w:tcW w:w="6182" w:type="dxa"/>
            <w:vMerge/>
          </w:tcPr>
          <w:p w:rsidR="00D96A36" w:rsidRPr="00557D89" w:rsidRDefault="00D96A36" w:rsidP="00DA0C6C">
            <w:pPr>
              <w:spacing w:line="276" w:lineRule="auto"/>
              <w:rPr>
                <w:rFonts w:cstheme="minorHAnsi"/>
              </w:rPr>
            </w:pPr>
          </w:p>
        </w:tc>
      </w:tr>
      <w:tr w:rsidR="00C31B24" w:rsidRPr="00665849" w:rsidTr="00C31B24">
        <w:tc>
          <w:tcPr>
            <w:tcW w:w="3498" w:type="dxa"/>
          </w:tcPr>
          <w:p w:rsidR="00F07CE4" w:rsidRPr="00557D89" w:rsidRDefault="00F07CE4" w:rsidP="00F07CE4">
            <w:pPr>
              <w:jc w:val="center"/>
              <w:rPr>
                <w:rFonts w:cstheme="minorHAnsi"/>
              </w:rPr>
            </w:pPr>
          </w:p>
          <w:p w:rsidR="00C31B24" w:rsidRPr="00557D89" w:rsidRDefault="00D96A36" w:rsidP="00F07CE4">
            <w:pPr>
              <w:jc w:val="center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Department of International Economic Relations</w:t>
            </w:r>
          </w:p>
          <w:p w:rsidR="00F07CE4" w:rsidRPr="00557D89" w:rsidRDefault="00F07CE4" w:rsidP="00F07CE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498" w:type="dxa"/>
          </w:tcPr>
          <w:p w:rsidR="00F07CE4" w:rsidRPr="00557D89" w:rsidRDefault="00F07CE4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C31B24" w:rsidRPr="00557D89" w:rsidRDefault="00D96A36" w:rsidP="00F07CE4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557D89">
              <w:rPr>
                <w:rFonts w:cstheme="minorHAnsi"/>
                <w:b/>
                <w:lang w:val="en-US"/>
              </w:rPr>
              <w:t>dr</w:t>
            </w:r>
            <w:proofErr w:type="spellEnd"/>
            <w:r w:rsidRPr="00557D89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557D89">
              <w:rPr>
                <w:rFonts w:cstheme="minorHAnsi"/>
                <w:b/>
                <w:lang w:val="en-US"/>
              </w:rPr>
              <w:t>Katarzyna</w:t>
            </w:r>
            <w:proofErr w:type="spellEnd"/>
            <w:r w:rsidRPr="00557D89">
              <w:rPr>
                <w:rFonts w:cstheme="minorHAnsi"/>
                <w:b/>
                <w:lang w:val="en-US"/>
              </w:rPr>
              <w:t xml:space="preserve"> Czech</w:t>
            </w:r>
          </w:p>
        </w:tc>
        <w:tc>
          <w:tcPr>
            <w:tcW w:w="6182" w:type="dxa"/>
          </w:tcPr>
          <w:p w:rsidR="00F07CE4" w:rsidRPr="00557D89" w:rsidRDefault="00F07CE4" w:rsidP="00DA0C6C">
            <w:pPr>
              <w:spacing w:line="276" w:lineRule="auto"/>
              <w:rPr>
                <w:rFonts w:cstheme="minorHAnsi"/>
                <w:lang w:val="en-US"/>
              </w:rPr>
            </w:pPr>
          </w:p>
          <w:p w:rsidR="00C31B24" w:rsidRPr="00557D89" w:rsidRDefault="00D96A36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Tutoring sessions are conducted in Polish only.</w:t>
            </w:r>
          </w:p>
        </w:tc>
      </w:tr>
      <w:tr w:rsidR="00D96A36" w:rsidRPr="00665849" w:rsidTr="00C31B24">
        <w:tc>
          <w:tcPr>
            <w:tcW w:w="3498" w:type="dxa"/>
          </w:tcPr>
          <w:p w:rsidR="00F07CE4" w:rsidRPr="00557D89" w:rsidRDefault="00F07CE4" w:rsidP="00F07CE4">
            <w:pPr>
              <w:jc w:val="center"/>
              <w:rPr>
                <w:rFonts w:cstheme="minorHAnsi"/>
                <w:lang w:val="en-US"/>
              </w:rPr>
            </w:pPr>
          </w:p>
          <w:p w:rsidR="00D96A36" w:rsidRPr="00557D89" w:rsidRDefault="00D96A36" w:rsidP="00F07CE4">
            <w:pPr>
              <w:jc w:val="center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Department of Social and Economic Policy</w:t>
            </w:r>
          </w:p>
          <w:p w:rsidR="00F07CE4" w:rsidRPr="00557D89" w:rsidRDefault="00F07CE4" w:rsidP="00F07CE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498" w:type="dxa"/>
          </w:tcPr>
          <w:p w:rsidR="00F07CE4" w:rsidRPr="00557D89" w:rsidRDefault="00F07CE4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D96A36" w:rsidRPr="00557D89" w:rsidRDefault="00D96A36" w:rsidP="00F07CE4">
            <w:pPr>
              <w:jc w:val="center"/>
              <w:rPr>
                <w:rFonts w:cstheme="minorHAnsi"/>
                <w:b/>
              </w:rPr>
            </w:pPr>
            <w:r w:rsidRPr="00557D89">
              <w:rPr>
                <w:rFonts w:cstheme="minorHAnsi"/>
                <w:b/>
              </w:rPr>
              <w:t>dr hab. Sławomir Kantyka, prof. UE</w:t>
            </w:r>
          </w:p>
        </w:tc>
        <w:tc>
          <w:tcPr>
            <w:tcW w:w="6182" w:type="dxa"/>
          </w:tcPr>
          <w:p w:rsidR="00665849" w:rsidRDefault="00665849" w:rsidP="00DA0C6C">
            <w:pPr>
              <w:spacing w:line="276" w:lineRule="auto"/>
              <w:rPr>
                <w:lang w:val="en-US"/>
              </w:rPr>
            </w:pPr>
            <w:r>
              <w:sym w:font="Symbol" w:char="F0B7"/>
            </w:r>
            <w:r w:rsidRPr="00665849">
              <w:rPr>
                <w:lang w:val="en-US"/>
              </w:rPr>
              <w:t xml:space="preserve"> Public sector management. State and public administration reforms, new public management, public governance</w:t>
            </w:r>
          </w:p>
          <w:p w:rsidR="00665849" w:rsidRDefault="00665849" w:rsidP="00DA0C6C">
            <w:pPr>
              <w:spacing w:line="276" w:lineRule="auto"/>
              <w:rPr>
                <w:lang w:val="en-US"/>
              </w:rPr>
            </w:pPr>
            <w:r w:rsidRPr="00665849">
              <w:rPr>
                <w:lang w:val="en-US"/>
              </w:rPr>
              <w:t xml:space="preserve"> </w:t>
            </w:r>
            <w:r>
              <w:sym w:font="Symbol" w:char="F0B7"/>
            </w:r>
            <w:r w:rsidRPr="00665849">
              <w:rPr>
                <w:lang w:val="en-US"/>
              </w:rPr>
              <w:t xml:space="preserve"> Relationships between the public, private and social sectors</w:t>
            </w:r>
          </w:p>
          <w:p w:rsidR="00665849" w:rsidRDefault="00665849" w:rsidP="00DA0C6C">
            <w:pPr>
              <w:spacing w:line="276" w:lineRule="auto"/>
              <w:rPr>
                <w:lang w:val="en-US"/>
              </w:rPr>
            </w:pPr>
            <w:r w:rsidRPr="00665849">
              <w:rPr>
                <w:lang w:val="en-US"/>
              </w:rPr>
              <w:t xml:space="preserve"> </w:t>
            </w:r>
            <w:r>
              <w:sym w:font="Symbol" w:char="F0B7"/>
            </w:r>
            <w:r w:rsidRPr="00665849">
              <w:rPr>
                <w:lang w:val="en-US"/>
              </w:rPr>
              <w:t xml:space="preserve"> Social partnership and public-private partnership versus local and regional development </w:t>
            </w:r>
          </w:p>
          <w:p w:rsidR="00665849" w:rsidRDefault="00665849" w:rsidP="00DA0C6C">
            <w:pPr>
              <w:spacing w:line="276" w:lineRule="auto"/>
              <w:rPr>
                <w:lang w:val="en-US"/>
              </w:rPr>
            </w:pPr>
            <w:r>
              <w:sym w:font="Symbol" w:char="F0B7"/>
            </w:r>
            <w:r w:rsidRPr="00665849">
              <w:rPr>
                <w:lang w:val="en-US"/>
              </w:rPr>
              <w:t xml:space="preserve"> Leadership in the public sphere </w:t>
            </w:r>
          </w:p>
          <w:p w:rsidR="00665849" w:rsidRDefault="00665849" w:rsidP="00DA0C6C">
            <w:pPr>
              <w:spacing w:line="276" w:lineRule="auto"/>
              <w:rPr>
                <w:lang w:val="en-US"/>
              </w:rPr>
            </w:pPr>
            <w:r>
              <w:sym w:font="Symbol" w:char="F0B7"/>
            </w:r>
            <w:r w:rsidRPr="00665849">
              <w:rPr>
                <w:lang w:val="en-US"/>
              </w:rPr>
              <w:t xml:space="preserve"> Analysis, implementation and evaluation of public policies </w:t>
            </w:r>
          </w:p>
          <w:p w:rsidR="00665849" w:rsidRDefault="00665849" w:rsidP="00DA0C6C">
            <w:pPr>
              <w:spacing w:line="276" w:lineRule="auto"/>
              <w:rPr>
                <w:lang w:val="en-US"/>
              </w:rPr>
            </w:pPr>
            <w:r>
              <w:sym w:font="Symbol" w:char="F0B7"/>
            </w:r>
            <w:r w:rsidRPr="00665849">
              <w:rPr>
                <w:lang w:val="en-US"/>
              </w:rPr>
              <w:t xml:space="preserve"> Policy and management in health care </w:t>
            </w:r>
          </w:p>
          <w:p w:rsidR="00665849" w:rsidRDefault="00665849" w:rsidP="00DA0C6C">
            <w:pPr>
              <w:spacing w:line="276" w:lineRule="auto"/>
              <w:rPr>
                <w:lang w:val="en-US"/>
              </w:rPr>
            </w:pPr>
            <w:r>
              <w:sym w:font="Symbol" w:char="F0B7"/>
            </w:r>
            <w:r w:rsidRPr="00665849">
              <w:rPr>
                <w:lang w:val="en-US"/>
              </w:rPr>
              <w:t xml:space="preserve"> Local social policy </w:t>
            </w:r>
          </w:p>
          <w:p w:rsidR="00665849" w:rsidRDefault="00665849" w:rsidP="00DA0C6C">
            <w:pPr>
              <w:spacing w:line="276" w:lineRule="auto"/>
              <w:rPr>
                <w:lang w:val="en-US"/>
              </w:rPr>
            </w:pPr>
            <w:r>
              <w:sym w:font="Symbol" w:char="F0B7"/>
            </w:r>
            <w:r w:rsidRPr="00665849">
              <w:rPr>
                <w:lang w:val="en-US"/>
              </w:rPr>
              <w:t xml:space="preserve"> Social and organizational innovations </w:t>
            </w:r>
          </w:p>
          <w:p w:rsidR="00665849" w:rsidRDefault="00665849" w:rsidP="00DA0C6C">
            <w:pPr>
              <w:spacing w:line="276" w:lineRule="auto"/>
              <w:rPr>
                <w:lang w:val="en-US"/>
              </w:rPr>
            </w:pPr>
            <w:r>
              <w:sym w:font="Symbol" w:char="F0B7"/>
            </w:r>
            <w:r w:rsidRPr="00665849">
              <w:rPr>
                <w:lang w:val="en-US"/>
              </w:rPr>
              <w:t xml:space="preserve"> Public administration and local communities </w:t>
            </w:r>
          </w:p>
          <w:p w:rsidR="00665849" w:rsidRDefault="00665849" w:rsidP="00DA0C6C">
            <w:pPr>
              <w:spacing w:line="276" w:lineRule="auto"/>
              <w:rPr>
                <w:lang w:val="en-US"/>
              </w:rPr>
            </w:pPr>
            <w:r>
              <w:sym w:font="Symbol" w:char="F0B7"/>
            </w:r>
            <w:r w:rsidRPr="00665849">
              <w:rPr>
                <w:lang w:val="en-US"/>
              </w:rPr>
              <w:t xml:space="preserve"> Decentralization of social services </w:t>
            </w:r>
          </w:p>
          <w:p w:rsidR="00665849" w:rsidRDefault="00665849" w:rsidP="00DA0C6C">
            <w:pPr>
              <w:spacing w:line="276" w:lineRule="auto"/>
              <w:rPr>
                <w:lang w:val="en-US"/>
              </w:rPr>
            </w:pPr>
            <w:r>
              <w:sym w:font="Symbol" w:char="F0B7"/>
            </w:r>
            <w:r w:rsidRPr="00665849">
              <w:rPr>
                <w:lang w:val="en-US"/>
              </w:rPr>
              <w:t xml:space="preserve"> Activities of non-governmental organizations</w:t>
            </w:r>
          </w:p>
          <w:p w:rsidR="00D96A36" w:rsidRPr="00665849" w:rsidRDefault="00665849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665849">
              <w:rPr>
                <w:lang w:val="en-US"/>
              </w:rPr>
              <w:t xml:space="preserve"> </w:t>
            </w:r>
            <w:r>
              <w:sym w:font="Symbol" w:char="F0B7"/>
            </w:r>
            <w:r w:rsidRPr="00665849">
              <w:rPr>
                <w:lang w:val="en-US"/>
              </w:rPr>
              <w:t xml:space="preserve"> Problems of people with disabilities (social integration, education, labor market)</w:t>
            </w:r>
          </w:p>
        </w:tc>
      </w:tr>
      <w:tr w:rsidR="00A47485" w:rsidRPr="00665849" w:rsidTr="00D96A36">
        <w:trPr>
          <w:trHeight w:val="270"/>
        </w:trPr>
        <w:tc>
          <w:tcPr>
            <w:tcW w:w="3498" w:type="dxa"/>
            <w:vMerge w:val="restart"/>
          </w:tcPr>
          <w:p w:rsidR="00A47485" w:rsidRPr="00665849" w:rsidRDefault="00A47485" w:rsidP="00F07CE4">
            <w:pPr>
              <w:jc w:val="center"/>
              <w:rPr>
                <w:rFonts w:cstheme="minorHAnsi"/>
                <w:lang w:val="en-US"/>
              </w:rPr>
            </w:pPr>
          </w:p>
          <w:p w:rsidR="00A47485" w:rsidRPr="00665849" w:rsidRDefault="00A47485" w:rsidP="00F07CE4">
            <w:pPr>
              <w:jc w:val="center"/>
              <w:rPr>
                <w:rFonts w:cstheme="minorHAnsi"/>
                <w:lang w:val="en-US"/>
              </w:rPr>
            </w:pPr>
          </w:p>
          <w:p w:rsidR="00A47485" w:rsidRPr="00665849" w:rsidRDefault="00A47485" w:rsidP="00F07CE4">
            <w:pPr>
              <w:jc w:val="center"/>
              <w:rPr>
                <w:rFonts w:cstheme="minorHAnsi"/>
                <w:lang w:val="en-US"/>
              </w:rPr>
            </w:pPr>
          </w:p>
          <w:p w:rsidR="00A47485" w:rsidRPr="00665849" w:rsidRDefault="00A47485" w:rsidP="00F07CE4">
            <w:pPr>
              <w:jc w:val="center"/>
              <w:rPr>
                <w:rFonts w:cstheme="minorHAnsi"/>
                <w:lang w:val="en-US"/>
              </w:rPr>
            </w:pPr>
          </w:p>
          <w:p w:rsidR="00A47485" w:rsidRPr="00557D89" w:rsidRDefault="00A47485" w:rsidP="00F07CE4">
            <w:pPr>
              <w:jc w:val="center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Department of Market and Consumption</w:t>
            </w:r>
          </w:p>
        </w:tc>
        <w:tc>
          <w:tcPr>
            <w:tcW w:w="3498" w:type="dxa"/>
          </w:tcPr>
          <w:p w:rsidR="00A47485" w:rsidRPr="00557D89" w:rsidRDefault="00A47485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A47485" w:rsidRPr="00557D89" w:rsidRDefault="00A47485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A47485" w:rsidRPr="00557D89" w:rsidRDefault="00A47485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A47485" w:rsidRPr="00557D89" w:rsidRDefault="00A47485" w:rsidP="00F07CE4">
            <w:pPr>
              <w:jc w:val="center"/>
              <w:rPr>
                <w:rFonts w:cstheme="minorHAnsi"/>
                <w:b/>
              </w:rPr>
            </w:pPr>
            <w:r w:rsidRPr="00557D89">
              <w:rPr>
                <w:rFonts w:cstheme="minorHAnsi"/>
                <w:b/>
              </w:rPr>
              <w:t>dr hab. Magdalena Jaciow, prof. UE</w:t>
            </w:r>
          </w:p>
        </w:tc>
        <w:tc>
          <w:tcPr>
            <w:tcW w:w="6182" w:type="dxa"/>
          </w:tcPr>
          <w:p w:rsidR="002A16A2" w:rsidRDefault="002A16A2" w:rsidP="002A16A2">
            <w:pPr>
              <w:spacing w:line="276" w:lineRule="auto"/>
              <w:rPr>
                <w:lang w:val="en-US"/>
              </w:rPr>
            </w:pPr>
            <w:r w:rsidRPr="002A16A2">
              <w:rPr>
                <w:lang w:val="en-US"/>
              </w:rPr>
              <w:t xml:space="preserve">1. Analysis of the economic effects of addiction to technology (social media, games, series, etc.) </w:t>
            </w:r>
          </w:p>
          <w:p w:rsidR="002A16A2" w:rsidRDefault="002A16A2" w:rsidP="002A16A2">
            <w:pPr>
              <w:spacing w:line="276" w:lineRule="auto"/>
              <w:rPr>
                <w:lang w:val="en-US"/>
              </w:rPr>
            </w:pPr>
            <w:r w:rsidRPr="002A16A2">
              <w:rPr>
                <w:lang w:val="en-US"/>
              </w:rPr>
              <w:t xml:space="preserve">2. The importance of technology in lifestyle changes </w:t>
            </w:r>
          </w:p>
          <w:p w:rsidR="002A16A2" w:rsidRDefault="002A16A2" w:rsidP="002A16A2">
            <w:pPr>
              <w:spacing w:line="276" w:lineRule="auto"/>
              <w:rPr>
                <w:lang w:val="en-US"/>
              </w:rPr>
            </w:pPr>
            <w:r w:rsidRPr="002A16A2">
              <w:rPr>
                <w:lang w:val="en-US"/>
              </w:rPr>
              <w:t xml:space="preserve">3. </w:t>
            </w:r>
            <w:proofErr w:type="spellStart"/>
            <w:r w:rsidRPr="002A16A2">
              <w:rPr>
                <w:lang w:val="en-US"/>
              </w:rPr>
              <w:t>Dataification</w:t>
            </w:r>
            <w:proofErr w:type="spellEnd"/>
            <w:r w:rsidRPr="002A16A2">
              <w:rPr>
                <w:lang w:val="en-US"/>
              </w:rPr>
              <w:t xml:space="preserve"> of purchasing behavior</w:t>
            </w:r>
          </w:p>
          <w:p w:rsidR="002A16A2" w:rsidRDefault="002A16A2" w:rsidP="002A16A2">
            <w:pPr>
              <w:spacing w:line="276" w:lineRule="auto"/>
              <w:rPr>
                <w:lang w:val="en-US"/>
              </w:rPr>
            </w:pPr>
            <w:r w:rsidRPr="002A16A2">
              <w:rPr>
                <w:lang w:val="en-US"/>
              </w:rPr>
              <w:t xml:space="preserve">4. Digital transformation of households </w:t>
            </w:r>
          </w:p>
          <w:p w:rsidR="002A16A2" w:rsidRDefault="002A16A2" w:rsidP="002A16A2">
            <w:pPr>
              <w:spacing w:line="276" w:lineRule="auto"/>
              <w:rPr>
                <w:lang w:val="en-US"/>
              </w:rPr>
            </w:pPr>
            <w:r w:rsidRPr="002A16A2">
              <w:rPr>
                <w:lang w:val="en-US"/>
              </w:rPr>
              <w:t xml:space="preserve">5. </w:t>
            </w:r>
            <w:proofErr w:type="spellStart"/>
            <w:r w:rsidRPr="002A16A2">
              <w:rPr>
                <w:lang w:val="en-US"/>
              </w:rPr>
              <w:t>Platformization</w:t>
            </w:r>
            <w:proofErr w:type="spellEnd"/>
            <w:r w:rsidRPr="002A16A2">
              <w:rPr>
                <w:lang w:val="en-US"/>
              </w:rPr>
              <w:t xml:space="preserve"> of services </w:t>
            </w:r>
          </w:p>
          <w:p w:rsidR="002A16A2" w:rsidRDefault="002A16A2" w:rsidP="002A16A2">
            <w:pPr>
              <w:spacing w:line="276" w:lineRule="auto"/>
              <w:rPr>
                <w:lang w:val="en-US"/>
              </w:rPr>
            </w:pPr>
            <w:r w:rsidRPr="002A16A2">
              <w:rPr>
                <w:lang w:val="en-US"/>
              </w:rPr>
              <w:t xml:space="preserve">6. S-commerce </w:t>
            </w:r>
          </w:p>
          <w:p w:rsidR="002A16A2" w:rsidRDefault="002A16A2" w:rsidP="002A16A2">
            <w:pPr>
              <w:spacing w:line="276" w:lineRule="auto"/>
              <w:rPr>
                <w:lang w:val="en-US"/>
              </w:rPr>
            </w:pPr>
            <w:r w:rsidRPr="002A16A2">
              <w:rPr>
                <w:lang w:val="en-US"/>
              </w:rPr>
              <w:t>7. Digital economy</w:t>
            </w:r>
          </w:p>
          <w:p w:rsidR="002A16A2" w:rsidRPr="002A16A2" w:rsidRDefault="002A16A2" w:rsidP="002A16A2">
            <w:pPr>
              <w:spacing w:line="276" w:lineRule="auto"/>
              <w:rPr>
                <w:rFonts w:cstheme="minorHAnsi"/>
                <w:lang w:val="en-US"/>
              </w:rPr>
            </w:pPr>
            <w:r w:rsidRPr="002A16A2">
              <w:rPr>
                <w:lang w:val="en-US"/>
              </w:rPr>
              <w:t xml:space="preserve"> 8. New digital economy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A47485" w:rsidRPr="00665849" w:rsidTr="00D96A36">
        <w:trPr>
          <w:trHeight w:val="270"/>
        </w:trPr>
        <w:tc>
          <w:tcPr>
            <w:tcW w:w="3498" w:type="dxa"/>
            <w:vMerge/>
          </w:tcPr>
          <w:p w:rsidR="00A47485" w:rsidRPr="00557D89" w:rsidRDefault="00A47485" w:rsidP="00F07CE4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498" w:type="dxa"/>
          </w:tcPr>
          <w:p w:rsidR="003D1F10" w:rsidRPr="00557D89" w:rsidRDefault="003D1F10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A47485" w:rsidRPr="00557D89" w:rsidRDefault="00A47485" w:rsidP="00F07CE4">
            <w:pPr>
              <w:jc w:val="center"/>
              <w:rPr>
                <w:rFonts w:cstheme="minorHAnsi"/>
                <w:b/>
              </w:rPr>
            </w:pPr>
            <w:r w:rsidRPr="00557D89">
              <w:rPr>
                <w:rFonts w:cstheme="minorHAnsi"/>
                <w:b/>
              </w:rPr>
              <w:t>dr hab. Grzegorz Maciejewski, prof. UE</w:t>
            </w:r>
          </w:p>
          <w:p w:rsidR="003D1F10" w:rsidRPr="00557D89" w:rsidRDefault="003D1F10" w:rsidP="00F07CE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82" w:type="dxa"/>
          </w:tcPr>
          <w:p w:rsidR="003D1F10" w:rsidRPr="00557D89" w:rsidRDefault="003D1F10" w:rsidP="00DA0C6C">
            <w:pPr>
              <w:spacing w:line="276" w:lineRule="auto"/>
              <w:rPr>
                <w:rFonts w:cstheme="minorHAnsi"/>
              </w:rPr>
            </w:pP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Tutoring sessions are conducted in Polish only.</w:t>
            </w:r>
          </w:p>
        </w:tc>
      </w:tr>
      <w:tr w:rsidR="00A47485" w:rsidRPr="00622AFE" w:rsidTr="00C31B24">
        <w:trPr>
          <w:trHeight w:val="270"/>
        </w:trPr>
        <w:tc>
          <w:tcPr>
            <w:tcW w:w="3498" w:type="dxa"/>
          </w:tcPr>
          <w:p w:rsidR="00363B76" w:rsidRPr="00557D89" w:rsidRDefault="00363B76" w:rsidP="00F07CE4">
            <w:pPr>
              <w:jc w:val="center"/>
              <w:rPr>
                <w:rFonts w:cstheme="minorHAnsi"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lang w:val="en-US"/>
              </w:rPr>
            </w:pPr>
          </w:p>
          <w:p w:rsidR="00A47485" w:rsidRPr="00557D89" w:rsidRDefault="00A47485" w:rsidP="00F07CE4">
            <w:pPr>
              <w:jc w:val="center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Department of Public Management and Social Sciences</w:t>
            </w:r>
          </w:p>
        </w:tc>
        <w:tc>
          <w:tcPr>
            <w:tcW w:w="3498" w:type="dxa"/>
          </w:tcPr>
          <w:p w:rsidR="00363B76" w:rsidRPr="00557D89" w:rsidRDefault="00363B76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A47485" w:rsidRPr="00557D89" w:rsidRDefault="00A47485" w:rsidP="00F07CE4">
            <w:pPr>
              <w:jc w:val="center"/>
              <w:rPr>
                <w:rFonts w:cstheme="minorHAnsi"/>
                <w:b/>
              </w:rPr>
            </w:pPr>
            <w:r w:rsidRPr="00557D89">
              <w:rPr>
                <w:rFonts w:cstheme="minorHAnsi"/>
                <w:b/>
              </w:rPr>
              <w:t>prof. dr hab. Aldona FrączkiewiczWronka</w:t>
            </w:r>
          </w:p>
        </w:tc>
        <w:tc>
          <w:tcPr>
            <w:tcW w:w="6182" w:type="dxa"/>
          </w:tcPr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Scientific interests: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Functioning of public and social organizations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Leadership in public and social organizations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Creating public value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Stakeholders of public organizations and their influence on the decision-making process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Topics of tutoring: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Effective service delivery </w:t>
            </w:r>
          </w:p>
          <w:p w:rsidR="00A47485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Conditions for creating co-production in the local environment Identification of factors of failure in the functioning of public and social organizations </w:t>
            </w:r>
          </w:p>
          <w:p w:rsidR="00622AFE" w:rsidRPr="00622AFE" w:rsidRDefault="00622AFE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622AFE">
              <w:rPr>
                <w:lang w:val="en-US"/>
              </w:rPr>
              <w:t>Organizational learning in public and social organizations Social animation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A47485" w:rsidRPr="00665849" w:rsidTr="00C31B24">
        <w:trPr>
          <w:trHeight w:val="270"/>
        </w:trPr>
        <w:tc>
          <w:tcPr>
            <w:tcW w:w="3498" w:type="dxa"/>
          </w:tcPr>
          <w:p w:rsidR="00363B76" w:rsidRPr="00557D89" w:rsidRDefault="00363B76" w:rsidP="00F07CE4">
            <w:pPr>
              <w:jc w:val="center"/>
              <w:rPr>
                <w:rFonts w:cstheme="minorHAnsi"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lang w:val="en-US"/>
              </w:rPr>
            </w:pPr>
          </w:p>
          <w:p w:rsidR="00363B76" w:rsidRPr="00557D89" w:rsidRDefault="00363B76" w:rsidP="00F07CE4">
            <w:pPr>
              <w:jc w:val="center"/>
              <w:rPr>
                <w:rFonts w:cstheme="minorHAnsi"/>
                <w:lang w:val="en-US"/>
              </w:rPr>
            </w:pPr>
          </w:p>
          <w:p w:rsidR="00A47485" w:rsidRPr="00557D89" w:rsidRDefault="00A47485" w:rsidP="00F07CE4">
            <w:pPr>
              <w:jc w:val="center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Department of Organizational Management</w:t>
            </w:r>
          </w:p>
        </w:tc>
        <w:tc>
          <w:tcPr>
            <w:tcW w:w="3498" w:type="dxa"/>
          </w:tcPr>
          <w:p w:rsidR="00363B76" w:rsidRPr="00557D89" w:rsidRDefault="00363B76" w:rsidP="00A47485">
            <w:pPr>
              <w:rPr>
                <w:rFonts w:cstheme="minorHAnsi"/>
                <w:b/>
              </w:rPr>
            </w:pPr>
          </w:p>
          <w:p w:rsidR="00363B76" w:rsidRPr="00557D89" w:rsidRDefault="00363B76" w:rsidP="00A47485">
            <w:pPr>
              <w:rPr>
                <w:rFonts w:cstheme="minorHAnsi"/>
                <w:b/>
              </w:rPr>
            </w:pPr>
          </w:p>
          <w:p w:rsidR="00363B76" w:rsidRPr="00557D89" w:rsidRDefault="00363B76" w:rsidP="00A47485">
            <w:pPr>
              <w:rPr>
                <w:rFonts w:cstheme="minorHAnsi"/>
                <w:b/>
              </w:rPr>
            </w:pPr>
          </w:p>
          <w:p w:rsidR="00363B76" w:rsidRPr="00557D89" w:rsidRDefault="00363B76" w:rsidP="00A47485">
            <w:pPr>
              <w:rPr>
                <w:rFonts w:cstheme="minorHAnsi"/>
                <w:b/>
              </w:rPr>
            </w:pPr>
          </w:p>
          <w:p w:rsidR="00363B76" w:rsidRPr="00557D89" w:rsidRDefault="00363B76" w:rsidP="00A47485">
            <w:pPr>
              <w:rPr>
                <w:rFonts w:cstheme="minorHAnsi"/>
                <w:b/>
              </w:rPr>
            </w:pPr>
          </w:p>
          <w:p w:rsidR="00363B76" w:rsidRPr="00557D89" w:rsidRDefault="00363B76" w:rsidP="00A47485">
            <w:pPr>
              <w:rPr>
                <w:rFonts w:cstheme="minorHAnsi"/>
                <w:b/>
              </w:rPr>
            </w:pPr>
          </w:p>
          <w:p w:rsidR="00363B76" w:rsidRPr="00557D89" w:rsidRDefault="00363B76" w:rsidP="00A47485">
            <w:pPr>
              <w:rPr>
                <w:rFonts w:cstheme="minorHAnsi"/>
                <w:b/>
              </w:rPr>
            </w:pPr>
          </w:p>
          <w:p w:rsidR="00A47485" w:rsidRPr="00557D89" w:rsidRDefault="00A47485" w:rsidP="00A47485">
            <w:pPr>
              <w:rPr>
                <w:rFonts w:cstheme="minorHAnsi"/>
                <w:b/>
              </w:rPr>
            </w:pPr>
            <w:r w:rsidRPr="00557D89">
              <w:rPr>
                <w:rFonts w:cstheme="minorHAnsi"/>
                <w:b/>
              </w:rPr>
              <w:t>dr hab. Alicja Winnicka-Wejs</w:t>
            </w:r>
          </w:p>
        </w:tc>
        <w:tc>
          <w:tcPr>
            <w:tcW w:w="6182" w:type="dxa"/>
          </w:tcPr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>Scientific interests: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 </w:t>
            </w: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Investing in human capital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Training market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 </w:t>
            </w: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Quality and value management of human capital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 </w:t>
            </w: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Personal marketing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 </w:t>
            </w: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Strategic human resource management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t xml:space="preserve">Topics of tutoring: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Gamification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Employer branding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E-learning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Training design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lastRenderedPageBreak/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Modern methods of employee selection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Motivation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Trends in human capital management (e.g. outsourcing)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Personal risk management </w:t>
            </w:r>
          </w:p>
          <w:p w:rsidR="00A47485" w:rsidRPr="00557D89" w:rsidRDefault="00A47485" w:rsidP="00DA0C6C">
            <w:pPr>
              <w:spacing w:line="276" w:lineRule="auto"/>
              <w:rPr>
                <w:rFonts w:cstheme="minorHAnsi"/>
                <w:lang w:val="en-US"/>
              </w:rPr>
            </w:pPr>
            <w:r w:rsidRPr="00557D89">
              <w:rPr>
                <w:rFonts w:cstheme="minorHAnsi"/>
                <w:lang w:val="en-US"/>
              </w:rPr>
              <w:sym w:font="Symbol" w:char="F02D"/>
            </w:r>
            <w:r w:rsidRPr="00557D89">
              <w:rPr>
                <w:rFonts w:cstheme="minorHAnsi"/>
                <w:lang w:val="en-US"/>
              </w:rPr>
              <w:t xml:space="preserve"> HR SSC and BPO sector</w:t>
            </w:r>
          </w:p>
        </w:tc>
      </w:tr>
    </w:tbl>
    <w:p w:rsidR="00C937F8" w:rsidRPr="00557D89" w:rsidRDefault="0091311E">
      <w:pPr>
        <w:rPr>
          <w:rFonts w:cstheme="minorHAnsi"/>
          <w:lang w:val="en-US"/>
        </w:rPr>
      </w:pPr>
    </w:p>
    <w:sectPr w:rsidR="00C937F8" w:rsidRPr="00557D89" w:rsidSect="00C31B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F86"/>
    <w:multiLevelType w:val="hybridMultilevel"/>
    <w:tmpl w:val="69E62782"/>
    <w:lvl w:ilvl="0" w:tplc="072EC1B6">
      <w:start w:val="1"/>
      <w:numFmt w:val="decimal"/>
      <w:lvlText w:val="%1."/>
      <w:lvlJc w:val="left"/>
      <w:pPr>
        <w:ind w:left="73" w:hanging="219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FB1867D2">
      <w:numFmt w:val="bullet"/>
      <w:lvlText w:val="•"/>
      <w:lvlJc w:val="left"/>
      <w:pPr>
        <w:ind w:left="614" w:hanging="219"/>
      </w:pPr>
      <w:rPr>
        <w:rFonts w:hint="default"/>
        <w:lang w:val="pl-PL" w:eastAsia="en-US" w:bidi="ar-SA"/>
      </w:rPr>
    </w:lvl>
    <w:lvl w:ilvl="2" w:tplc="6C8CA1BE">
      <w:numFmt w:val="bullet"/>
      <w:lvlText w:val="•"/>
      <w:lvlJc w:val="left"/>
      <w:pPr>
        <w:ind w:left="1148" w:hanging="219"/>
      </w:pPr>
      <w:rPr>
        <w:rFonts w:hint="default"/>
        <w:lang w:val="pl-PL" w:eastAsia="en-US" w:bidi="ar-SA"/>
      </w:rPr>
    </w:lvl>
    <w:lvl w:ilvl="3" w:tplc="60645E34">
      <w:numFmt w:val="bullet"/>
      <w:lvlText w:val="•"/>
      <w:lvlJc w:val="left"/>
      <w:pPr>
        <w:ind w:left="1682" w:hanging="219"/>
      </w:pPr>
      <w:rPr>
        <w:rFonts w:hint="default"/>
        <w:lang w:val="pl-PL" w:eastAsia="en-US" w:bidi="ar-SA"/>
      </w:rPr>
    </w:lvl>
    <w:lvl w:ilvl="4" w:tplc="4D529B2E">
      <w:numFmt w:val="bullet"/>
      <w:lvlText w:val="•"/>
      <w:lvlJc w:val="left"/>
      <w:pPr>
        <w:ind w:left="2216" w:hanging="219"/>
      </w:pPr>
      <w:rPr>
        <w:rFonts w:hint="default"/>
        <w:lang w:val="pl-PL" w:eastAsia="en-US" w:bidi="ar-SA"/>
      </w:rPr>
    </w:lvl>
    <w:lvl w:ilvl="5" w:tplc="D2049FD2">
      <w:numFmt w:val="bullet"/>
      <w:lvlText w:val="•"/>
      <w:lvlJc w:val="left"/>
      <w:pPr>
        <w:ind w:left="2750" w:hanging="219"/>
      </w:pPr>
      <w:rPr>
        <w:rFonts w:hint="default"/>
        <w:lang w:val="pl-PL" w:eastAsia="en-US" w:bidi="ar-SA"/>
      </w:rPr>
    </w:lvl>
    <w:lvl w:ilvl="6" w:tplc="D29401F4">
      <w:numFmt w:val="bullet"/>
      <w:lvlText w:val="•"/>
      <w:lvlJc w:val="left"/>
      <w:pPr>
        <w:ind w:left="3284" w:hanging="219"/>
      </w:pPr>
      <w:rPr>
        <w:rFonts w:hint="default"/>
        <w:lang w:val="pl-PL" w:eastAsia="en-US" w:bidi="ar-SA"/>
      </w:rPr>
    </w:lvl>
    <w:lvl w:ilvl="7" w:tplc="2A9C2154">
      <w:numFmt w:val="bullet"/>
      <w:lvlText w:val="•"/>
      <w:lvlJc w:val="left"/>
      <w:pPr>
        <w:ind w:left="3818" w:hanging="219"/>
      </w:pPr>
      <w:rPr>
        <w:rFonts w:hint="default"/>
        <w:lang w:val="pl-PL" w:eastAsia="en-US" w:bidi="ar-SA"/>
      </w:rPr>
    </w:lvl>
    <w:lvl w:ilvl="8" w:tplc="E2FEA4E8">
      <w:numFmt w:val="bullet"/>
      <w:lvlText w:val="•"/>
      <w:lvlJc w:val="left"/>
      <w:pPr>
        <w:ind w:left="4352" w:hanging="21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4"/>
    <w:rsid w:val="002A16A2"/>
    <w:rsid w:val="00330107"/>
    <w:rsid w:val="00363B76"/>
    <w:rsid w:val="00386BF6"/>
    <w:rsid w:val="003D1F10"/>
    <w:rsid w:val="00557D89"/>
    <w:rsid w:val="00622AFE"/>
    <w:rsid w:val="00665849"/>
    <w:rsid w:val="00896955"/>
    <w:rsid w:val="0091311E"/>
    <w:rsid w:val="00A47485"/>
    <w:rsid w:val="00C11D58"/>
    <w:rsid w:val="00C31B24"/>
    <w:rsid w:val="00D96A36"/>
    <w:rsid w:val="00DA0C6C"/>
    <w:rsid w:val="00E329A0"/>
    <w:rsid w:val="00EF18DE"/>
    <w:rsid w:val="00F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26BE"/>
  <w15:chartTrackingRefBased/>
  <w15:docId w15:val="{F2BD0185-D698-4519-AECD-5931852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31B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1B24"/>
    <w:rPr>
      <w:rFonts w:ascii="Arial" w:eastAsia="Arial" w:hAnsi="Arial" w:cs="Arial"/>
      <w:b/>
      <w:bCs/>
    </w:rPr>
  </w:style>
  <w:style w:type="table" w:styleId="Tabela-Siatka">
    <w:name w:val="Table Grid"/>
    <w:basedOn w:val="Standardowy"/>
    <w:uiPriority w:val="39"/>
    <w:rsid w:val="00C3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C31B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89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15</cp:revision>
  <dcterms:created xsi:type="dcterms:W3CDTF">2022-01-13T10:46:00Z</dcterms:created>
  <dcterms:modified xsi:type="dcterms:W3CDTF">2022-01-13T14:06:00Z</dcterms:modified>
</cp:coreProperties>
</file>