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4321"/>
        <w:gridCol w:w="4322"/>
      </w:tblGrid>
      <w:tr w:rsidR="00370E9B" w:rsidRPr="00E32D81" w:rsidTr="00F228A7">
        <w:tc>
          <w:tcPr>
            <w:tcW w:w="8643" w:type="dxa"/>
            <w:gridSpan w:val="2"/>
          </w:tcPr>
          <w:p w:rsidR="00370E9B" w:rsidRPr="00E32D81" w:rsidRDefault="00370E9B" w:rsidP="00F228A7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Uniwersytet Ekonomiczny w Katowicach</w:t>
            </w:r>
          </w:p>
          <w:p w:rsidR="00370E9B" w:rsidRPr="00E32D81" w:rsidRDefault="00370E9B" w:rsidP="00F228A7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Wydział Informatyki i Komunikacji</w:t>
            </w:r>
          </w:p>
        </w:tc>
      </w:tr>
      <w:tr w:rsidR="00370E9B" w:rsidRPr="00E32D81" w:rsidTr="00F228A7">
        <w:tc>
          <w:tcPr>
            <w:tcW w:w="8643" w:type="dxa"/>
            <w:gridSpan w:val="2"/>
          </w:tcPr>
          <w:p w:rsidR="00370E9B" w:rsidRPr="00E32D81" w:rsidRDefault="00370E9B" w:rsidP="00F228A7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Wydziałowy System Zapewniania Jakości Kształcenia</w:t>
            </w:r>
          </w:p>
        </w:tc>
      </w:tr>
      <w:tr w:rsidR="00370E9B" w:rsidRPr="00E32D81" w:rsidTr="00F228A7">
        <w:tc>
          <w:tcPr>
            <w:tcW w:w="8643" w:type="dxa"/>
            <w:gridSpan w:val="2"/>
          </w:tcPr>
          <w:p w:rsidR="00370E9B" w:rsidRPr="00E32D81" w:rsidRDefault="00370E9B" w:rsidP="00F228A7">
            <w:pPr>
              <w:spacing w:before="120" w:after="120"/>
              <w:ind w:left="2700" w:right="687" w:hanging="2340"/>
              <w:rPr>
                <w:rFonts w:ascii="Calibri" w:hAnsi="Calibri" w:cs="Arial"/>
              </w:rPr>
            </w:pPr>
            <w:r w:rsidRPr="00E32D81">
              <w:rPr>
                <w:rFonts w:ascii="Calibri" w:hAnsi="Calibri"/>
                <w:b/>
                <w:bCs/>
              </w:rPr>
              <w:t>Procedura P-WIiK-2.</w:t>
            </w:r>
            <w:r>
              <w:rPr>
                <w:rFonts w:ascii="Calibri" w:hAnsi="Calibri"/>
                <w:b/>
                <w:bCs/>
              </w:rPr>
              <w:t>8</w:t>
            </w:r>
            <w:r w:rsidRPr="00E32D81">
              <w:rPr>
                <w:rFonts w:ascii="Calibri" w:hAnsi="Calibri"/>
                <w:b/>
                <w:bCs/>
              </w:rPr>
              <w:t>:</w:t>
            </w:r>
            <w:r w:rsidRPr="00E32D81">
              <w:rPr>
                <w:rFonts w:ascii="Arial" w:hAnsi="Arial" w:cs="Arial"/>
                <w:b/>
              </w:rPr>
              <w:t xml:space="preserve"> </w:t>
            </w:r>
            <w:r w:rsidRPr="00E32D81">
              <w:rPr>
                <w:rFonts w:ascii="Arial" w:hAnsi="Arial" w:cs="Arial"/>
                <w:b/>
              </w:rPr>
              <w:tab/>
            </w:r>
            <w:r w:rsidRPr="00E32D81">
              <w:rPr>
                <w:rFonts w:ascii="Calibri" w:hAnsi="Calibri" w:cs="Arial"/>
              </w:rPr>
              <w:t xml:space="preserve">Proces dyplomowania na studiach I </w:t>
            </w:r>
            <w:proofErr w:type="spellStart"/>
            <w:r w:rsidRPr="00E32D81">
              <w:rPr>
                <w:rFonts w:ascii="Calibri" w:hAnsi="Calibri" w:cs="Arial"/>
              </w:rPr>
              <w:t>i</w:t>
            </w:r>
            <w:proofErr w:type="spellEnd"/>
            <w:r w:rsidRPr="00E32D81">
              <w:rPr>
                <w:rFonts w:ascii="Calibri" w:hAnsi="Calibri" w:cs="Arial"/>
              </w:rPr>
              <w:t xml:space="preserve"> II stopnia</w:t>
            </w:r>
          </w:p>
        </w:tc>
      </w:tr>
      <w:tr w:rsidR="00370E9B" w:rsidRPr="00E32D81" w:rsidTr="00F228A7">
        <w:tc>
          <w:tcPr>
            <w:tcW w:w="4321" w:type="dxa"/>
          </w:tcPr>
          <w:p w:rsidR="00370E9B" w:rsidRPr="00E32D81" w:rsidRDefault="00370E9B" w:rsidP="00F228A7">
            <w:pPr>
              <w:spacing w:before="120" w:after="120"/>
              <w:ind w:right="-3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Wersja</w:t>
            </w:r>
            <w:r w:rsidRPr="00E32D81"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bCs/>
              </w:rPr>
              <w:t>18-02-2017</w:t>
            </w:r>
          </w:p>
        </w:tc>
        <w:tc>
          <w:tcPr>
            <w:tcW w:w="4322" w:type="dxa"/>
          </w:tcPr>
          <w:p w:rsidR="00370E9B" w:rsidRPr="00E32D81" w:rsidRDefault="00370E9B" w:rsidP="00F228A7">
            <w:pPr>
              <w:spacing w:before="120" w:after="120"/>
              <w:ind w:left="-1" w:right="-33"/>
              <w:jc w:val="center"/>
              <w:rPr>
                <w:rFonts w:ascii="Calibri" w:hAnsi="Calibri"/>
                <w:bCs/>
              </w:rPr>
            </w:pPr>
            <w:r w:rsidRPr="00E32D81">
              <w:rPr>
                <w:rFonts w:ascii="Calibri" w:hAnsi="Calibri"/>
                <w:bCs/>
              </w:rPr>
              <w:t>Wydanie: I</w:t>
            </w:r>
            <w:r>
              <w:rPr>
                <w:rFonts w:ascii="Calibri" w:hAnsi="Calibri"/>
                <w:bCs/>
              </w:rPr>
              <w:t>II</w:t>
            </w:r>
          </w:p>
        </w:tc>
      </w:tr>
    </w:tbl>
    <w:p w:rsidR="00370E9B" w:rsidRDefault="00370E9B" w:rsidP="00370E9B">
      <w:pPr>
        <w:spacing w:line="360" w:lineRule="auto"/>
        <w:rPr>
          <w:b/>
          <w:bCs/>
          <w:sz w:val="32"/>
        </w:rPr>
      </w:pPr>
    </w:p>
    <w:p w:rsidR="00370E9B" w:rsidRDefault="00370E9B" w:rsidP="00370E9B">
      <w:pPr>
        <w:spacing w:line="360" w:lineRule="auto"/>
        <w:rPr>
          <w:rFonts w:ascii="Arial" w:hAnsi="Arial" w:cs="Arial"/>
          <w:b/>
        </w:rPr>
      </w:pPr>
    </w:p>
    <w:p w:rsidR="00370E9B" w:rsidRPr="00EF2B8F" w:rsidRDefault="00370E9B" w:rsidP="00370E9B">
      <w:pPr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EF2B8F">
        <w:rPr>
          <w:rFonts w:ascii="Arial" w:hAnsi="Arial" w:cs="Arial"/>
          <w:b/>
        </w:rPr>
        <w:t>Zakres procedury</w:t>
      </w:r>
      <w:r>
        <w:rPr>
          <w:rFonts w:ascii="Arial" w:hAnsi="Arial" w:cs="Arial"/>
          <w:b/>
        </w:rPr>
        <w:tab/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Procedura określa sposób realizacji procesu dyplomowania studentów na studiach 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II stopnia.</w:t>
      </w: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odpowiedzialne za wykonanie zadań objętych procedurą</w:t>
      </w:r>
    </w:p>
    <w:p w:rsidR="00370E9B" w:rsidRPr="00EF2B8F" w:rsidRDefault="00370E9B" w:rsidP="00370E9B">
      <w:pPr>
        <w:spacing w:line="360" w:lineRule="auto"/>
        <w:rPr>
          <w:rFonts w:ascii="Arial" w:hAnsi="Arial" w:cs="Arial"/>
          <w:b/>
        </w:rPr>
      </w:pP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Dziekan,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prodziekani,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kierownicy jednostek organizacyjnych,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promotorzy prac licencjackich i magisterskich,</w:t>
      </w:r>
    </w:p>
    <w:p w:rsidR="00370E9B" w:rsidRPr="00D01609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 prac licencjackich i magisterskich.</w:t>
      </w: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70E9B" w:rsidRPr="00EF2B8F" w:rsidRDefault="00370E9B" w:rsidP="00370E9B">
      <w:pPr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postępowania w ramach procedury</w:t>
      </w: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Praca dyplomowa (licencjacka lub magisterska) jest przygotowywana samodzielnie przez studenta, pod kierunkiem promotora. Jej </w:t>
      </w:r>
      <w:r w:rsidRPr="00044138">
        <w:rPr>
          <w:rFonts w:ascii="Arial" w:hAnsi="Arial" w:cs="Arial"/>
          <w:sz w:val="22"/>
          <w:szCs w:val="22"/>
        </w:rPr>
        <w:t>temat powinien być związany ze specjalnością i k</w:t>
      </w:r>
      <w:r>
        <w:rPr>
          <w:rFonts w:ascii="Arial" w:hAnsi="Arial" w:cs="Arial"/>
          <w:sz w:val="22"/>
          <w:szCs w:val="22"/>
        </w:rPr>
        <w:t>ierunkiem kształcenia studenta.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</w:t>
      </w:r>
    </w:p>
    <w:p w:rsidR="00370E9B" w:rsidRPr="00044138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Praca licencjacka może mieć charakter: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analizy wybranego obszaru działalności firmy, np. system sprzedaży, marketing, organizacja pracy,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lastRenderedPageBreak/>
        <w:t>biznesplanu,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raportu z badań, np. ankietowych,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>–</w:t>
      </w:r>
      <w:r w:rsidRPr="00044138">
        <w:rPr>
          <w:rFonts w:ascii="Arial" w:hAnsi="Arial" w:cs="Arial"/>
          <w:sz w:val="22"/>
          <w:szCs w:val="22"/>
        </w:rPr>
        <w:t xml:space="preserve"> odnośnie rozwiązania praktycznego problemu działania firmy</w:t>
      </w:r>
      <w:r>
        <w:rPr>
          <w:rFonts w:ascii="Arial" w:hAnsi="Arial" w:cs="Arial"/>
          <w:sz w:val="22"/>
          <w:szCs w:val="22"/>
        </w:rPr>
        <w:t>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studium o charakterze teoretycznym. 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</w:t>
      </w:r>
    </w:p>
    <w:p w:rsidR="00370E9B" w:rsidRPr="00044138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Praca magisterska może mieć charakter: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 xml:space="preserve">systematyzujący </w:t>
      </w:r>
      <w:r>
        <w:rPr>
          <w:rFonts w:ascii="Arial" w:hAnsi="Arial" w:cs="Arial"/>
          <w:sz w:val="22"/>
          <w:szCs w:val="22"/>
        </w:rPr>
        <w:t>–</w:t>
      </w:r>
      <w:r w:rsidRPr="00044138">
        <w:rPr>
          <w:rFonts w:ascii="Arial" w:hAnsi="Arial" w:cs="Arial"/>
          <w:sz w:val="22"/>
          <w:szCs w:val="22"/>
        </w:rPr>
        <w:t xml:space="preserve"> w zakresie przedstawiania poglądów ekonomicznych lub działania podmiotów gospodarczych,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 xml:space="preserve">badawczy </w:t>
      </w:r>
      <w:r>
        <w:rPr>
          <w:rFonts w:ascii="Arial" w:hAnsi="Arial" w:cs="Arial"/>
          <w:sz w:val="22"/>
          <w:szCs w:val="22"/>
        </w:rPr>
        <w:t>–</w:t>
      </w:r>
      <w:r w:rsidRPr="00044138">
        <w:rPr>
          <w:rFonts w:ascii="Arial" w:hAnsi="Arial" w:cs="Arial"/>
          <w:sz w:val="22"/>
          <w:szCs w:val="22"/>
        </w:rPr>
        <w:t xml:space="preserve"> wykrywając nowe zależności, nowe aspekty zjawisk ekonomicznych,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 xml:space="preserve">projektu </w:t>
      </w:r>
      <w:r>
        <w:rPr>
          <w:rFonts w:ascii="Arial" w:hAnsi="Arial" w:cs="Arial"/>
          <w:sz w:val="22"/>
          <w:szCs w:val="22"/>
        </w:rPr>
        <w:t>–</w:t>
      </w:r>
      <w:r w:rsidRPr="00044138">
        <w:rPr>
          <w:rFonts w:ascii="Arial" w:hAnsi="Arial" w:cs="Arial"/>
          <w:sz w:val="22"/>
          <w:szCs w:val="22"/>
        </w:rPr>
        <w:t xml:space="preserve"> odnośnie proponowania nowych rozwiązań praktycznych</w:t>
      </w:r>
      <w:r>
        <w:rPr>
          <w:rFonts w:ascii="Arial" w:hAnsi="Arial" w:cs="Arial"/>
          <w:sz w:val="22"/>
          <w:szCs w:val="22"/>
        </w:rPr>
        <w:t>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studium o charakterze teoretycznym</w:t>
      </w:r>
      <w:r>
        <w:rPr>
          <w:rFonts w:ascii="Arial" w:hAnsi="Arial" w:cs="Arial"/>
          <w:sz w:val="22"/>
          <w:szCs w:val="22"/>
        </w:rPr>
        <w:t>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</w:t>
      </w:r>
    </w:p>
    <w:p w:rsidR="00370E9B" w:rsidRPr="00044138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 xml:space="preserve">Praca </w:t>
      </w:r>
      <w:r>
        <w:rPr>
          <w:rFonts w:ascii="Arial" w:hAnsi="Arial" w:cs="Arial"/>
          <w:sz w:val="22"/>
          <w:szCs w:val="22"/>
        </w:rPr>
        <w:t xml:space="preserve">dyplomowa </w:t>
      </w:r>
      <w:r w:rsidRPr="00044138">
        <w:rPr>
          <w:rFonts w:ascii="Arial" w:hAnsi="Arial" w:cs="Arial"/>
          <w:sz w:val="22"/>
          <w:szCs w:val="22"/>
        </w:rPr>
        <w:t>powinna zawierać: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wyraźne określenie problemu teoretycznego lub empirycznego,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jego pogłębioną analizę,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zastosowanie określonej metody badawczej,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wykorzystanie odpowiednich narzędzi analitycznych,</w:t>
      </w:r>
    </w:p>
    <w:p w:rsidR="00370E9B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sformułowanie wniosków na podstawie przeprowadzonej analizy</w:t>
      </w:r>
      <w:r>
        <w:rPr>
          <w:rFonts w:ascii="Arial" w:hAnsi="Arial" w:cs="Arial"/>
          <w:sz w:val="22"/>
          <w:szCs w:val="22"/>
        </w:rPr>
        <w:t>.</w:t>
      </w:r>
    </w:p>
    <w:p w:rsidR="00370E9B" w:rsidRPr="00044138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pracy magisterskiej powinny się również znaleźć </w:t>
      </w:r>
      <w:r w:rsidRPr="00044138">
        <w:rPr>
          <w:rFonts w:ascii="Arial" w:hAnsi="Arial" w:cs="Arial"/>
          <w:sz w:val="22"/>
          <w:szCs w:val="22"/>
        </w:rPr>
        <w:t>odniesienia do dostępnej literatury przedmiotu.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</w:t>
      </w:r>
    </w:p>
    <w:p w:rsidR="00370E9B" w:rsidRPr="00044138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Przygotowanie pracy licencjackiej powinno ukształtować umiejętności: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samodzielnego poszukiwania materiałów źródłowych w istniejących opracowaniach naukowych,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diagnozowania i oceny problemu w badanym podmiocie gospodarczym lub instytucji,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zaprojektowania nowych rozwiązań lub modyfikacji istniejących,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stosowania warsztatu badawczego, a w szczególności stosowania metod pracy naukowej,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identyfikacji i analizowania obserwowanych zjawisk ekonomicznych, zwłaszcza tych, z którymi absolwent będzie miał do czynienia w praktyce,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dostrzegania prawidłowości występujących w obrębie tych zjawisk,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wyciągania właściwych wniosków,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czynnego posługiwania się nabytą w czasie studiów wiedzą i wykorzystania jej w</w:t>
      </w:r>
      <w:r>
        <w:rPr>
          <w:rFonts w:ascii="Arial" w:hAnsi="Arial" w:cs="Arial"/>
          <w:sz w:val="22"/>
          <w:szCs w:val="22"/>
        </w:rPr>
        <w:t> </w:t>
      </w:r>
      <w:r w:rsidRPr="00044138">
        <w:rPr>
          <w:rFonts w:ascii="Arial" w:hAnsi="Arial" w:cs="Arial"/>
          <w:sz w:val="22"/>
          <w:szCs w:val="22"/>
        </w:rPr>
        <w:t>zastosowaniu do praktyki lub do wnioskowania teoretycznego,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lastRenderedPageBreak/>
        <w:t>prowadzenia logicznego toku wywodów,</w:t>
      </w:r>
    </w:p>
    <w:p w:rsidR="00370E9B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posługiwania się</w:t>
      </w:r>
      <w:r>
        <w:rPr>
          <w:rFonts w:ascii="Arial" w:hAnsi="Arial" w:cs="Arial"/>
          <w:sz w:val="22"/>
          <w:szCs w:val="22"/>
        </w:rPr>
        <w:t xml:space="preserve"> jasnym i precyzyjnym językiem.</w:t>
      </w:r>
    </w:p>
    <w:p w:rsidR="00370E9B" w:rsidRDefault="00370E9B" w:rsidP="00370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3.6.</w:t>
      </w:r>
    </w:p>
    <w:p w:rsidR="00370E9B" w:rsidRPr="00044138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 xml:space="preserve">Przygotowanie pracy </w:t>
      </w:r>
      <w:r>
        <w:rPr>
          <w:rFonts w:ascii="Arial" w:hAnsi="Arial" w:cs="Arial"/>
          <w:sz w:val="22"/>
          <w:szCs w:val="22"/>
        </w:rPr>
        <w:t xml:space="preserve">magisterskiej </w:t>
      </w:r>
      <w:r w:rsidRPr="00044138">
        <w:rPr>
          <w:rFonts w:ascii="Arial" w:hAnsi="Arial" w:cs="Arial"/>
          <w:sz w:val="22"/>
          <w:szCs w:val="22"/>
        </w:rPr>
        <w:t>powinno ukształtować umiejętności: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>y</w:t>
      </w:r>
      <w:r w:rsidRPr="00044138">
        <w:rPr>
          <w:rFonts w:ascii="Arial" w:hAnsi="Arial" w:cs="Arial"/>
          <w:sz w:val="22"/>
          <w:szCs w:val="22"/>
        </w:rPr>
        <w:t xml:space="preserve"> dorobku teoretycznego w danej dyscyplinie, w szczególności w przypadku prac teoretycznych,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samodzielnego poszukiwania materiałów źródłowych w istniejących opracowaniach naukowych,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diagnozowania i oceny problemu w badanym podmiocie gospodarczym lub instytucji,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zaprojektowania nowych rozwiązań lub modyfikacji istniejących,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stosowania warsztatu badawczego, a w szczególności stosowania metod pracy naukowej,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identyfikacji i analizowania obserwowanych zjawisk ekonomicznych, zwłaszcza tych, z którymi absolwent będzie miał do czynienia w praktyce,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dostrzegania prawidłowości występujących w obrębie tych zjawisk,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wyciągania właściwych wniosków,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czynnego posługiwania się nabytą w czasie studiów wiedzą i wykorzystania jej w</w:t>
      </w:r>
      <w:r>
        <w:rPr>
          <w:rFonts w:ascii="Arial" w:hAnsi="Arial" w:cs="Arial"/>
          <w:sz w:val="22"/>
          <w:szCs w:val="22"/>
        </w:rPr>
        <w:t> </w:t>
      </w:r>
      <w:r w:rsidRPr="00044138">
        <w:rPr>
          <w:rFonts w:ascii="Arial" w:hAnsi="Arial" w:cs="Arial"/>
          <w:sz w:val="22"/>
          <w:szCs w:val="22"/>
        </w:rPr>
        <w:t>zastosowaniu do praktyki lub do wnioskowania teoretycznego,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osadzenia problemu w literaturze,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prowadzenia logicznego toku wywodów,</w:t>
      </w:r>
    </w:p>
    <w:p w:rsidR="00370E9B" w:rsidRPr="0004413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4138">
        <w:rPr>
          <w:rFonts w:ascii="Arial" w:hAnsi="Arial" w:cs="Arial"/>
          <w:sz w:val="22"/>
          <w:szCs w:val="22"/>
        </w:rPr>
        <w:t>posługiwania się jasnym i precyzyjnym językiem</w:t>
      </w:r>
      <w:r>
        <w:rPr>
          <w:rFonts w:ascii="Arial" w:hAnsi="Arial" w:cs="Arial"/>
          <w:sz w:val="22"/>
          <w:szCs w:val="22"/>
        </w:rPr>
        <w:t>.</w:t>
      </w:r>
    </w:p>
    <w:p w:rsidR="00370E9B" w:rsidRDefault="00370E9B" w:rsidP="00370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3.7.</w:t>
      </w:r>
    </w:p>
    <w:p w:rsidR="00370E9B" w:rsidRPr="004F74C8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F74C8">
        <w:rPr>
          <w:rFonts w:ascii="Arial" w:hAnsi="Arial" w:cs="Arial"/>
          <w:sz w:val="22"/>
          <w:szCs w:val="22"/>
        </w:rPr>
        <w:t xml:space="preserve">Warunkiem uzyskania najwyższej oceny pracy </w:t>
      </w:r>
      <w:r>
        <w:rPr>
          <w:rFonts w:ascii="Arial" w:hAnsi="Arial" w:cs="Arial"/>
          <w:sz w:val="22"/>
          <w:szCs w:val="22"/>
        </w:rPr>
        <w:t xml:space="preserve">dyplomowej </w:t>
      </w:r>
      <w:r w:rsidRPr="004F74C8">
        <w:rPr>
          <w:rFonts w:ascii="Arial" w:hAnsi="Arial" w:cs="Arial"/>
          <w:sz w:val="22"/>
          <w:szCs w:val="22"/>
        </w:rPr>
        <w:t>jest wkład studenta polegający na spełnieniu przynajmniej jednego z poniższych warunków:</w:t>
      </w:r>
    </w:p>
    <w:p w:rsidR="00370E9B" w:rsidRPr="004F74C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4C8">
        <w:rPr>
          <w:rFonts w:ascii="Arial" w:hAnsi="Arial" w:cs="Arial"/>
          <w:sz w:val="22"/>
          <w:szCs w:val="22"/>
        </w:rPr>
        <w:t>właściwie przeprowadzonych badaniach empirycznych i ich wyczerpującej interpretacji,</w:t>
      </w:r>
    </w:p>
    <w:p w:rsidR="00370E9B" w:rsidRPr="004F74C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4C8">
        <w:rPr>
          <w:rFonts w:ascii="Arial" w:hAnsi="Arial" w:cs="Arial"/>
          <w:sz w:val="22"/>
          <w:szCs w:val="22"/>
        </w:rPr>
        <w:t>nowatorskim ujęciu badanego problemu</w:t>
      </w:r>
      <w:r>
        <w:rPr>
          <w:rFonts w:ascii="Arial" w:hAnsi="Arial" w:cs="Arial"/>
          <w:sz w:val="22"/>
          <w:szCs w:val="22"/>
        </w:rPr>
        <w:t>,</w:t>
      </w:r>
    </w:p>
    <w:p w:rsidR="00370E9B" w:rsidRPr="004F74C8" w:rsidRDefault="00370E9B" w:rsidP="00370E9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74C8">
        <w:rPr>
          <w:rFonts w:ascii="Arial" w:hAnsi="Arial" w:cs="Arial"/>
          <w:sz w:val="22"/>
          <w:szCs w:val="22"/>
        </w:rPr>
        <w:t>kompleksowej, krytycznej analizie literatury przedmiotu.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3.8. 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Wymogi formalne dla pracy dyplomowej określono w załączniku </w:t>
      </w:r>
      <w:r w:rsidRPr="0022059A">
        <w:rPr>
          <w:rFonts w:ascii="Arial" w:hAnsi="Arial" w:cs="Arial"/>
          <w:i/>
          <w:sz w:val="22"/>
          <w:szCs w:val="22"/>
        </w:rPr>
        <w:t>Z-WIiK-2.7</w:t>
      </w:r>
      <w:r>
        <w:rPr>
          <w:rFonts w:ascii="Arial" w:hAnsi="Arial" w:cs="Arial"/>
          <w:sz w:val="22"/>
          <w:szCs w:val="22"/>
        </w:rPr>
        <w:t>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3.9. 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Promotorem pracy licencjackiej może być nauczyciel akademicki legitymujący się co najmniej stopniem naukowym doktora, zaś promotorem pracy magisterskiej – nauczyciel akademicki legitymujący się co najmniej stopniem naukowym doktora habilitowanego. Rada </w:t>
      </w:r>
      <w:r>
        <w:rPr>
          <w:rFonts w:ascii="Arial" w:hAnsi="Arial" w:cs="Arial"/>
          <w:sz w:val="22"/>
          <w:szCs w:val="22"/>
        </w:rPr>
        <w:lastRenderedPageBreak/>
        <w:t>Wydziału może wyrazić zgodę na pełnienie funkcji promotora pracy magisterskiej przez nauczyciela akademickiego legitymującego się stopniem naukowym doktora.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 akademicki może pełnić jednocześnie funkcję promotora nie więcej niż 30 prac dyplomowych.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3.10.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wyboru promotora przebiega zgodnie z wydziałowym harmonogramem roku akademickiego i obejmuje następujące działania: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Kierownicy jednostek organizacyjnych ogłaszają listę nauczycieli akademickich przewidzianych do pełnienia funkcji promotora.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z potencjalnych promotorów przedstawia proponowaną tematykę prac dyplomowych.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Studenci, którzy mają obowiązek wybrania proseminarium lub seminarium składają w Dziekanacie list aplikacyjny (załącznik </w:t>
      </w:r>
      <w:r w:rsidRPr="0022059A">
        <w:rPr>
          <w:rFonts w:ascii="Arial" w:hAnsi="Arial" w:cs="Arial"/>
          <w:i/>
          <w:sz w:val="22"/>
          <w:szCs w:val="22"/>
        </w:rPr>
        <w:t>Z-WIiK-2.8</w:t>
      </w:r>
      <w:r>
        <w:rPr>
          <w:rFonts w:ascii="Arial" w:hAnsi="Arial" w:cs="Arial"/>
          <w:sz w:val="22"/>
          <w:szCs w:val="22"/>
        </w:rPr>
        <w:t>).</w:t>
      </w:r>
    </w:p>
    <w:p w:rsidR="00370E9B" w:rsidRPr="00CB70F0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Kierownicy jednostek organizacyjnych rozpatrują podania studentów i w miarę dostępnych możliwości przydzielają nauczycielom akademickim funkcje promotorów. W przypadku, gdy ze względu na wypełnienie limitu, o którym mowa w pkt. 3.9 nie jest możliwe przydzielenie nauczycielowi akademickiemu funkcji promotora kolejnej pracy dyplomowej, kierownik jednostki organizacyjnej proponuje studentowi innego promotora.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przydzieleniu promotorów do studentów przekazywana jest do Dziekana, który zatwierdza listę promotorów prac dyplomowych.</w:t>
      </w:r>
    </w:p>
    <w:p w:rsidR="00370E9B" w:rsidRPr="00CB70F0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 dokonania przez studenta wyboru promotora w terminie przewidzianym w wydziałowym harmonogramie roku akademickiego Dziekan wyznacza osobę, której powierza funkcję promotora pracy dyplomowej.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3.11.</w:t>
      </w:r>
    </w:p>
    <w:p w:rsidR="00370E9B" w:rsidRPr="00DB55A8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B55A8">
        <w:rPr>
          <w:rFonts w:ascii="Arial" w:hAnsi="Arial" w:cs="Arial"/>
          <w:sz w:val="22"/>
          <w:szCs w:val="22"/>
        </w:rPr>
        <w:t xml:space="preserve">Wykonywanie pracy dyplomowej nadzorowane jest przez </w:t>
      </w:r>
      <w:r>
        <w:rPr>
          <w:rFonts w:ascii="Arial" w:hAnsi="Arial" w:cs="Arial"/>
          <w:sz w:val="22"/>
          <w:szCs w:val="22"/>
        </w:rPr>
        <w:t>promotora</w:t>
      </w:r>
      <w:r w:rsidRPr="00DB55A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Promotor </w:t>
      </w:r>
      <w:r w:rsidRPr="00DB55A8">
        <w:rPr>
          <w:rFonts w:ascii="Arial" w:hAnsi="Arial" w:cs="Arial"/>
          <w:sz w:val="22"/>
          <w:szCs w:val="22"/>
        </w:rPr>
        <w:t xml:space="preserve">zobowiązany jest do: 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prowadzenia proseminarium/seminarium dyplomowego zgodnie z ustalonym planem zajęć, przy zachowaniu zasady, że proseminarium/seminarium na studiach stacjonarnych powinno odbywać się przynajmniej raz na dwa tygodnie, a na studiach niestacjonarnych przynajmniej raz w miesiącu,</w:t>
      </w:r>
    </w:p>
    <w:p w:rsidR="00370E9B" w:rsidRPr="00DB55A8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5A8">
        <w:rPr>
          <w:rFonts w:ascii="Arial" w:hAnsi="Arial" w:cs="Arial"/>
          <w:sz w:val="22"/>
          <w:szCs w:val="22"/>
        </w:rPr>
        <w:t xml:space="preserve">weryfikowania postępów realizacji pracy, </w:t>
      </w:r>
    </w:p>
    <w:p w:rsidR="00370E9B" w:rsidRPr="00DB55A8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pomocy w wyborze</w:t>
      </w:r>
      <w:r w:rsidRPr="00DB55A8">
        <w:rPr>
          <w:rFonts w:ascii="Arial" w:hAnsi="Arial" w:cs="Arial"/>
          <w:sz w:val="22"/>
          <w:szCs w:val="22"/>
        </w:rPr>
        <w:t xml:space="preserve"> literatury niezbędnej do realizacji pracy dyplomowej, </w:t>
      </w:r>
    </w:p>
    <w:p w:rsidR="00370E9B" w:rsidRPr="00DB55A8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5A8">
        <w:rPr>
          <w:rFonts w:ascii="Arial" w:hAnsi="Arial" w:cs="Arial"/>
          <w:sz w:val="22"/>
          <w:szCs w:val="22"/>
        </w:rPr>
        <w:t>zapobiegania wszelkim formom naruszenia ochrony własności intelektualnej w</w:t>
      </w:r>
      <w:r>
        <w:rPr>
          <w:rFonts w:ascii="Arial" w:hAnsi="Arial" w:cs="Arial"/>
          <w:sz w:val="22"/>
          <w:szCs w:val="22"/>
        </w:rPr>
        <w:t> </w:t>
      </w:r>
      <w:r w:rsidRPr="00DB55A8">
        <w:rPr>
          <w:rFonts w:ascii="Arial" w:hAnsi="Arial" w:cs="Arial"/>
          <w:sz w:val="22"/>
          <w:szCs w:val="22"/>
        </w:rPr>
        <w:t xml:space="preserve">związku z realizacją pracy dyplomowej, </w:t>
      </w:r>
    </w:p>
    <w:p w:rsidR="00370E9B" w:rsidRPr="00DB55A8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5A8">
        <w:rPr>
          <w:rFonts w:ascii="Arial" w:hAnsi="Arial" w:cs="Arial"/>
          <w:sz w:val="22"/>
          <w:szCs w:val="22"/>
        </w:rPr>
        <w:t xml:space="preserve">udzielenia wskazówek na temat przygotowania manuskryptu oraz załączników, </w:t>
      </w:r>
    </w:p>
    <w:p w:rsidR="00370E9B" w:rsidRPr="0022059A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5A8">
        <w:rPr>
          <w:rFonts w:ascii="Arial" w:hAnsi="Arial" w:cs="Arial"/>
          <w:sz w:val="22"/>
          <w:szCs w:val="22"/>
        </w:rPr>
        <w:lastRenderedPageBreak/>
        <w:t>przyjęcia pracy dyplomowej</w:t>
      </w:r>
      <w:r>
        <w:rPr>
          <w:rFonts w:ascii="Arial" w:hAnsi="Arial" w:cs="Arial"/>
          <w:sz w:val="22"/>
          <w:szCs w:val="22"/>
        </w:rPr>
        <w:t xml:space="preserve"> przygotowanej przez studenta.</w:t>
      </w:r>
      <w:r w:rsidRPr="0022059A">
        <w:rPr>
          <w:rFonts w:ascii="Arial" w:hAnsi="Arial" w:cs="Arial"/>
          <w:sz w:val="22"/>
          <w:szCs w:val="22"/>
        </w:rPr>
        <w:t>.</w:t>
      </w:r>
    </w:p>
    <w:p w:rsidR="00370E9B" w:rsidRPr="0022059A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Pr="0022059A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2059A">
        <w:rPr>
          <w:rFonts w:ascii="Arial" w:hAnsi="Arial" w:cs="Arial"/>
          <w:sz w:val="22"/>
          <w:szCs w:val="22"/>
        </w:rPr>
        <w:t>3.12.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2059A">
        <w:rPr>
          <w:rFonts w:ascii="Arial" w:hAnsi="Arial" w:cs="Arial"/>
          <w:sz w:val="22"/>
          <w:szCs w:val="22"/>
        </w:rPr>
        <w:t>Przygotowujący pracę dyplomową jest zobowiązany d</w:t>
      </w:r>
      <w:r>
        <w:rPr>
          <w:rFonts w:ascii="Arial" w:hAnsi="Arial" w:cs="Arial"/>
          <w:sz w:val="22"/>
          <w:szCs w:val="22"/>
        </w:rPr>
        <w:t>o:</w:t>
      </w:r>
      <w:r w:rsidRPr="00CB70F0">
        <w:rPr>
          <w:rFonts w:ascii="Arial" w:hAnsi="Arial" w:cs="Arial"/>
          <w:sz w:val="22"/>
          <w:szCs w:val="22"/>
        </w:rPr>
        <w:t xml:space="preserve"> </w:t>
      </w:r>
    </w:p>
    <w:p w:rsidR="00370E9B" w:rsidRPr="00CB70F0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utrzymywania stałego kontaktu z promotorem poprzez udział w proseminarium/seminarium dyplomowym zgodnie z obowiązującym planem zajęć</w:t>
      </w:r>
      <w:r w:rsidRPr="00CB70F0">
        <w:rPr>
          <w:rFonts w:ascii="Arial" w:hAnsi="Arial" w:cs="Arial"/>
          <w:sz w:val="22"/>
          <w:szCs w:val="22"/>
        </w:rPr>
        <w:t>,</w:t>
      </w:r>
    </w:p>
    <w:p w:rsidR="00370E9B" w:rsidRPr="001075F1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75F1">
        <w:rPr>
          <w:rFonts w:ascii="Arial" w:hAnsi="Arial" w:cs="Arial"/>
          <w:sz w:val="22"/>
          <w:szCs w:val="22"/>
        </w:rPr>
        <w:t>informowania kierującego pracą o trudnościach związanych z realizacją pracy dyplomowej</w:t>
      </w:r>
      <w:r>
        <w:rPr>
          <w:rFonts w:ascii="Arial" w:hAnsi="Arial" w:cs="Arial"/>
          <w:sz w:val="22"/>
          <w:szCs w:val="22"/>
        </w:rPr>
        <w:t>,</w:t>
      </w:r>
      <w:r w:rsidRPr="001075F1">
        <w:rPr>
          <w:rFonts w:ascii="Arial" w:hAnsi="Arial" w:cs="Arial"/>
          <w:sz w:val="22"/>
          <w:szCs w:val="22"/>
        </w:rPr>
        <w:t xml:space="preserve"> </w:t>
      </w:r>
    </w:p>
    <w:p w:rsidR="00370E9B" w:rsidRPr="00114590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590">
        <w:rPr>
          <w:rFonts w:ascii="Arial" w:hAnsi="Arial" w:cs="Arial"/>
          <w:sz w:val="22"/>
          <w:szCs w:val="22"/>
        </w:rPr>
        <w:t>przygotowania trzech egzemplarzy pracy dyplomowej (manuskrypt wraz z</w:t>
      </w:r>
      <w:r>
        <w:rPr>
          <w:rFonts w:ascii="Arial" w:hAnsi="Arial" w:cs="Arial"/>
          <w:sz w:val="22"/>
          <w:szCs w:val="22"/>
        </w:rPr>
        <w:t> </w:t>
      </w:r>
      <w:r w:rsidRPr="00114590">
        <w:rPr>
          <w:rFonts w:ascii="Arial" w:hAnsi="Arial" w:cs="Arial"/>
          <w:sz w:val="22"/>
          <w:szCs w:val="22"/>
        </w:rPr>
        <w:t xml:space="preserve">załącznikami) </w:t>
      </w:r>
      <w:r>
        <w:rPr>
          <w:rFonts w:ascii="Arial" w:hAnsi="Arial" w:cs="Arial"/>
          <w:sz w:val="22"/>
          <w:szCs w:val="22"/>
        </w:rPr>
        <w:t xml:space="preserve">zgodnie z zasadami przyjętymi na Wydziale </w:t>
      </w:r>
      <w:r w:rsidRPr="00114590">
        <w:rPr>
          <w:rFonts w:ascii="Arial" w:hAnsi="Arial" w:cs="Arial"/>
          <w:sz w:val="22"/>
          <w:szCs w:val="22"/>
        </w:rPr>
        <w:t xml:space="preserve">oraz złożenia ich </w:t>
      </w:r>
      <w:r>
        <w:rPr>
          <w:rFonts w:ascii="Arial" w:hAnsi="Arial" w:cs="Arial"/>
          <w:sz w:val="22"/>
          <w:szCs w:val="22"/>
        </w:rPr>
        <w:t xml:space="preserve">łącznie z kartą obiegową (załącznik Z-WIiK-2.10) </w:t>
      </w:r>
      <w:r w:rsidRPr="00114590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Dziekanacie w terminach określonych w Regulaminie Studiów.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3.13.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Warunkiem dopuszczenia studenta do egzaminu dyplomowego jest: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 xml:space="preserve">zaliczenie wszystkich przedmiotów i praktyk objętych programem studiów, 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uzyskanie wymaganej liczby punktów ECTS,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 xml:space="preserve">złożenie w </w:t>
      </w:r>
      <w:r>
        <w:rPr>
          <w:rFonts w:ascii="Arial" w:hAnsi="Arial" w:cs="Arial"/>
          <w:sz w:val="22"/>
          <w:szCs w:val="22"/>
        </w:rPr>
        <w:t>D</w:t>
      </w:r>
      <w:r w:rsidRPr="000F139C">
        <w:rPr>
          <w:rFonts w:ascii="Arial" w:hAnsi="Arial" w:cs="Arial"/>
          <w:sz w:val="22"/>
          <w:szCs w:val="22"/>
        </w:rPr>
        <w:t>ziekanacie pracy dyplomowej przyjętej przez promotora,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 xml:space="preserve">złożenie wypełnionej karty obiegowej, 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pozytywna ocena pracy dyplomowej przez promotora i recenzenta.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3.14.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 xml:space="preserve">Student składa w </w:t>
      </w:r>
      <w:r>
        <w:rPr>
          <w:rFonts w:ascii="Arial" w:hAnsi="Arial" w:cs="Arial"/>
          <w:sz w:val="22"/>
          <w:szCs w:val="22"/>
        </w:rPr>
        <w:t>D</w:t>
      </w:r>
      <w:r w:rsidRPr="000F139C">
        <w:rPr>
          <w:rFonts w:ascii="Arial" w:hAnsi="Arial" w:cs="Arial"/>
          <w:sz w:val="22"/>
          <w:szCs w:val="22"/>
        </w:rPr>
        <w:t>ziekanacie: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trzy</w:t>
      </w:r>
      <w:r w:rsidRPr="000F139C">
        <w:rPr>
          <w:rFonts w:ascii="Arial" w:hAnsi="Arial" w:cs="Arial"/>
          <w:sz w:val="22"/>
          <w:szCs w:val="22"/>
        </w:rPr>
        <w:t xml:space="preserve"> egzemplarz</w:t>
      </w:r>
      <w:r>
        <w:rPr>
          <w:rFonts w:ascii="Arial" w:hAnsi="Arial" w:cs="Arial"/>
          <w:sz w:val="22"/>
          <w:szCs w:val="22"/>
        </w:rPr>
        <w:t>e</w:t>
      </w:r>
      <w:r w:rsidRPr="000F139C">
        <w:rPr>
          <w:rFonts w:ascii="Arial" w:hAnsi="Arial" w:cs="Arial"/>
          <w:sz w:val="22"/>
          <w:szCs w:val="22"/>
        </w:rPr>
        <w:t xml:space="preserve"> pracy dyplomowej w formie wydruku (wydruk dwustronny, na jednej stronie wydruku dwie strony pracy),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wersję elektroniczną pracy na płycie CD (tekst pracy w formacie .</w:t>
      </w:r>
      <w:proofErr w:type="spellStart"/>
      <w:r w:rsidRPr="000F139C">
        <w:rPr>
          <w:rFonts w:ascii="Arial" w:hAnsi="Arial" w:cs="Arial"/>
          <w:sz w:val="22"/>
          <w:szCs w:val="22"/>
        </w:rPr>
        <w:t>doc</w:t>
      </w:r>
      <w:proofErr w:type="spellEnd"/>
      <w:r w:rsidRPr="000F139C">
        <w:rPr>
          <w:rFonts w:ascii="Arial" w:hAnsi="Arial" w:cs="Arial"/>
          <w:sz w:val="22"/>
          <w:szCs w:val="22"/>
        </w:rPr>
        <w:t xml:space="preserve"> oraz .</w:t>
      </w:r>
      <w:proofErr w:type="spellStart"/>
      <w:r w:rsidRPr="000F139C">
        <w:rPr>
          <w:rFonts w:ascii="Arial" w:hAnsi="Arial" w:cs="Arial"/>
          <w:sz w:val="22"/>
          <w:szCs w:val="22"/>
        </w:rPr>
        <w:t>txt</w:t>
      </w:r>
      <w:proofErr w:type="spellEnd"/>
      <w:r w:rsidRPr="000F139C">
        <w:rPr>
          <w:rFonts w:ascii="Arial" w:hAnsi="Arial" w:cs="Arial"/>
          <w:sz w:val="22"/>
          <w:szCs w:val="22"/>
        </w:rPr>
        <w:t>),</w:t>
      </w:r>
    </w:p>
    <w:p w:rsidR="00370E9B" w:rsidRPr="0095393C" w:rsidRDefault="00370E9B" w:rsidP="00370E9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F139C">
        <w:rPr>
          <w:rFonts w:ascii="Arial" w:hAnsi="Arial" w:cs="Arial"/>
          <w:sz w:val="22"/>
          <w:szCs w:val="22"/>
        </w:rPr>
        <w:t>oświadczenie o samodzielności przygotowania pracy i zgodności zawartości płyty z</w:t>
      </w:r>
      <w:r>
        <w:rPr>
          <w:rFonts w:ascii="Arial" w:hAnsi="Arial" w:cs="Arial"/>
          <w:sz w:val="22"/>
          <w:szCs w:val="22"/>
        </w:rPr>
        <w:t> </w:t>
      </w:r>
      <w:r w:rsidRPr="000F139C">
        <w:rPr>
          <w:rFonts w:ascii="Arial" w:hAnsi="Arial" w:cs="Arial"/>
          <w:sz w:val="22"/>
          <w:szCs w:val="22"/>
        </w:rPr>
        <w:t>wydrukiem</w:t>
      </w:r>
      <w:r w:rsidRPr="004B7A0F">
        <w:rPr>
          <w:sz w:val="20"/>
          <w:szCs w:val="20"/>
        </w:rPr>
        <w:t xml:space="preserve"> </w:t>
      </w:r>
      <w:r w:rsidRPr="000F139C">
        <w:rPr>
          <w:rFonts w:ascii="Arial" w:hAnsi="Arial" w:cs="Arial"/>
          <w:sz w:val="22"/>
          <w:szCs w:val="22"/>
        </w:rPr>
        <w:t>komputerowym</w:t>
      </w:r>
      <w:r>
        <w:rPr>
          <w:rFonts w:ascii="Arial" w:hAnsi="Arial" w:cs="Arial"/>
          <w:sz w:val="22"/>
          <w:szCs w:val="22"/>
        </w:rPr>
        <w:t xml:space="preserve"> (umieszczone na stronie 2 pracy dyplomowej)</w:t>
      </w:r>
      <w:r w:rsidRPr="0095393C">
        <w:rPr>
          <w:sz w:val="20"/>
          <w:szCs w:val="20"/>
        </w:rPr>
        <w:t>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3.15.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28C3">
        <w:rPr>
          <w:rFonts w:ascii="Arial" w:hAnsi="Arial" w:cs="Arial"/>
          <w:sz w:val="22"/>
          <w:szCs w:val="22"/>
        </w:rPr>
        <w:t xml:space="preserve">Każda praca dyplomowa jest sprawdzana komputerowo pod względem nieuprawnionych zapożyczeń. </w:t>
      </w:r>
      <w:r>
        <w:rPr>
          <w:rFonts w:ascii="Arial" w:hAnsi="Arial" w:cs="Arial"/>
          <w:sz w:val="22"/>
          <w:szCs w:val="22"/>
        </w:rPr>
        <w:t xml:space="preserve">Szczegółowe zasady przeprowadzania kontroli określa </w:t>
      </w:r>
      <w:r w:rsidRPr="006428C3">
        <w:rPr>
          <w:rFonts w:ascii="Arial" w:hAnsi="Arial" w:cs="Arial"/>
          <w:sz w:val="22"/>
          <w:szCs w:val="22"/>
        </w:rPr>
        <w:t xml:space="preserve">procedura </w:t>
      </w:r>
      <w:r w:rsidRPr="006428C3">
        <w:rPr>
          <w:rFonts w:ascii="Arial" w:hAnsi="Arial" w:cs="Arial"/>
          <w:i/>
          <w:sz w:val="22"/>
          <w:szCs w:val="22"/>
        </w:rPr>
        <w:t>P-WIiK-2.</w:t>
      </w:r>
      <w:r>
        <w:rPr>
          <w:rFonts w:ascii="Arial" w:hAnsi="Arial" w:cs="Arial"/>
          <w:i/>
          <w:sz w:val="22"/>
          <w:szCs w:val="22"/>
        </w:rPr>
        <w:t>9</w:t>
      </w:r>
      <w:r w:rsidRPr="006428C3">
        <w:rPr>
          <w:rFonts w:ascii="Arial" w:hAnsi="Arial" w:cs="Arial"/>
          <w:i/>
          <w:sz w:val="22"/>
          <w:szCs w:val="22"/>
        </w:rPr>
        <w:t xml:space="preserve"> Ocena samodzielności przygotowania prac dyplomowych</w:t>
      </w:r>
      <w:r w:rsidRPr="006428C3">
        <w:rPr>
          <w:rFonts w:ascii="Arial" w:hAnsi="Arial" w:cs="Arial"/>
          <w:sz w:val="22"/>
          <w:szCs w:val="22"/>
        </w:rPr>
        <w:t>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3.16.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 xml:space="preserve">Praca podlega ocenie przez promotora i recenzenta wyznaczonego przez </w:t>
      </w:r>
      <w:r>
        <w:rPr>
          <w:rFonts w:ascii="Arial" w:hAnsi="Arial" w:cs="Arial"/>
          <w:sz w:val="22"/>
          <w:szCs w:val="22"/>
        </w:rPr>
        <w:t>D</w:t>
      </w:r>
      <w:r w:rsidRPr="000F139C">
        <w:rPr>
          <w:rFonts w:ascii="Arial" w:hAnsi="Arial" w:cs="Arial"/>
          <w:sz w:val="22"/>
          <w:szCs w:val="22"/>
        </w:rPr>
        <w:t>ziekana.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Recenzent oraz promotor przygotowują opinię na temat złożonej pracy na formularzu recenzji  obowiązującym w Uniwersytecie i składają je w Dziekanacie nie później niż na trzy dni robocze przed planowanym terminem egzaminu dyplomowego. Jeżeli wynik procedury, o której mowa </w:t>
      </w:r>
      <w:r w:rsidRPr="000F139C">
        <w:rPr>
          <w:rFonts w:ascii="Arial" w:hAnsi="Arial" w:cs="Arial"/>
          <w:sz w:val="22"/>
          <w:szCs w:val="22"/>
        </w:rPr>
        <w:t xml:space="preserve">pkt. </w:t>
      </w:r>
      <w:r>
        <w:rPr>
          <w:rFonts w:ascii="Arial" w:hAnsi="Arial" w:cs="Arial"/>
          <w:sz w:val="22"/>
          <w:szCs w:val="22"/>
        </w:rPr>
        <w:t>3.15 wskazuje na możliwość niesamodzielnego przygotowania pracy, osoby oceniające pracę są zobowiązane do odniesienia się do tej kwestii w przygotowywanej recenzji</w:t>
      </w:r>
      <w:r w:rsidRPr="000F139C">
        <w:rPr>
          <w:rFonts w:ascii="Arial" w:hAnsi="Arial" w:cs="Arial"/>
          <w:sz w:val="22"/>
          <w:szCs w:val="22"/>
        </w:rPr>
        <w:t>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3.17.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Egzamin dyplomowy odbywa się przed komisją</w:t>
      </w:r>
      <w:r>
        <w:rPr>
          <w:rFonts w:ascii="Arial" w:hAnsi="Arial" w:cs="Arial"/>
          <w:sz w:val="22"/>
          <w:szCs w:val="22"/>
        </w:rPr>
        <w:t xml:space="preserve"> egzaminacyjną</w:t>
      </w:r>
      <w:r w:rsidRPr="000F139C">
        <w:rPr>
          <w:rFonts w:ascii="Arial" w:hAnsi="Arial" w:cs="Arial"/>
          <w:sz w:val="22"/>
          <w:szCs w:val="22"/>
        </w:rPr>
        <w:t xml:space="preserve">, w skład której wchodzą: 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przewodniczący (</w:t>
      </w:r>
      <w:r>
        <w:rPr>
          <w:rFonts w:ascii="Arial" w:hAnsi="Arial" w:cs="Arial"/>
          <w:sz w:val="22"/>
          <w:szCs w:val="22"/>
        </w:rPr>
        <w:t>D</w:t>
      </w:r>
      <w:r w:rsidRPr="000F139C">
        <w:rPr>
          <w:rFonts w:ascii="Arial" w:hAnsi="Arial" w:cs="Arial"/>
          <w:sz w:val="22"/>
          <w:szCs w:val="22"/>
        </w:rPr>
        <w:t xml:space="preserve">ziekan, </w:t>
      </w:r>
      <w:r>
        <w:rPr>
          <w:rFonts w:ascii="Arial" w:hAnsi="Arial" w:cs="Arial"/>
          <w:sz w:val="22"/>
          <w:szCs w:val="22"/>
        </w:rPr>
        <w:t>P</w:t>
      </w:r>
      <w:r w:rsidRPr="000F139C">
        <w:rPr>
          <w:rFonts w:ascii="Arial" w:hAnsi="Arial" w:cs="Arial"/>
          <w:sz w:val="22"/>
          <w:szCs w:val="22"/>
        </w:rPr>
        <w:t xml:space="preserve">rodziekan lub osoba upoważniona przez Radę Wydziału), 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 xml:space="preserve">promotor, 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recenzent.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3.18.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Na wniosek studenta egzamin dyplomowy może mieć charakter otwarty. Wniosek, o przeprowadzenie egzaminu w tym trybie należy złożyć składając pracę dyplomową. Decyzję o przeprowadzeniu egzaminu otwartego podejmuje Dziekan. Uczestnicy egzaminu otwartego niebędący członkami komisji egzaminacyjnej nie mogą zadawać pytań dyplomantowi oraz uczestniczyć w obradach w części niejawnej oceniającej egzamin.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3.19.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 xml:space="preserve">Egzamin dyplomowy powinien się odbyć najpóźniej w terminie trzech miesięcy od daty złożenia pracy dyplomowej w </w:t>
      </w:r>
      <w:r>
        <w:rPr>
          <w:rFonts w:ascii="Arial" w:hAnsi="Arial" w:cs="Arial"/>
          <w:sz w:val="22"/>
          <w:szCs w:val="22"/>
        </w:rPr>
        <w:t>D</w:t>
      </w:r>
      <w:r w:rsidRPr="000F139C">
        <w:rPr>
          <w:rFonts w:ascii="Arial" w:hAnsi="Arial" w:cs="Arial"/>
          <w:sz w:val="22"/>
          <w:szCs w:val="22"/>
        </w:rPr>
        <w:t>ziekanacie.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 xml:space="preserve">Z upoważnienia Dziekana termin egzaminu dyplomowego jest wyznaczany przez przewodniczącego komisji egzaminacyjnej. 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Dziekanat informuje promotora, recenzenta i studenta o terminie egzaminu dyplomowego za pomocą </w:t>
      </w:r>
      <w:r w:rsidRPr="000F139C">
        <w:rPr>
          <w:rFonts w:ascii="Arial" w:hAnsi="Arial" w:cs="Arial"/>
          <w:sz w:val="22"/>
          <w:szCs w:val="22"/>
        </w:rPr>
        <w:t>poczty elektronicznej.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keepNext/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3.20.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W trakcie egzaminu dyplomowego student udziela odpowiedzi na pytania z</w:t>
      </w:r>
      <w:r>
        <w:rPr>
          <w:rFonts w:ascii="Arial" w:hAnsi="Arial" w:cs="Arial"/>
          <w:sz w:val="22"/>
          <w:szCs w:val="22"/>
        </w:rPr>
        <w:t> </w:t>
      </w:r>
      <w:r w:rsidRPr="000F139C">
        <w:rPr>
          <w:rFonts w:ascii="Arial" w:hAnsi="Arial" w:cs="Arial"/>
          <w:sz w:val="22"/>
          <w:szCs w:val="22"/>
        </w:rPr>
        <w:t>zakresu: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treści podstawowych i kierunkowych,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treści specjalnościowych,</w:t>
      </w:r>
    </w:p>
    <w:p w:rsidR="00370E9B" w:rsidRPr="000F139C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pracy dyplomowej.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 xml:space="preserve">Zagadnienie dotyczące treści podstawowych i kierunkowych jest losowane z listy zatwierdzonej przez Radę Wydziału. 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lastRenderedPageBreak/>
        <w:t>Pytania zadawane w czasie egzaminu powinny umożliwić studentowi wykazanie się wiedzą z zakresu kierunku studiów oraz znajomością problematyki związanej z</w:t>
      </w:r>
      <w:r>
        <w:rPr>
          <w:rFonts w:ascii="Arial" w:hAnsi="Arial" w:cs="Arial"/>
          <w:sz w:val="22"/>
          <w:szCs w:val="22"/>
        </w:rPr>
        <w:t> </w:t>
      </w:r>
      <w:r w:rsidRPr="000F139C">
        <w:rPr>
          <w:rFonts w:ascii="Arial" w:hAnsi="Arial" w:cs="Arial"/>
          <w:sz w:val="22"/>
          <w:szCs w:val="22"/>
        </w:rPr>
        <w:t xml:space="preserve">pracą dyplomową. 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Ustne odpowiedzi studenta są oceniane przez komisję bezpośrednio po zakończeniu egzaminu.</w:t>
      </w:r>
    </w:p>
    <w:p w:rsidR="00370E9B" w:rsidRPr="000F139C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0F139C">
        <w:rPr>
          <w:rFonts w:ascii="Arial" w:hAnsi="Arial" w:cs="Arial"/>
          <w:sz w:val="22"/>
          <w:szCs w:val="22"/>
        </w:rPr>
        <w:t>Ocenę z egzaminu dyplomowego ustala przewodniczący komisji po zasięgnięciu opinii pozostałych jej członków.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370E9B" w:rsidRPr="006428C3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3.21.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Pozytywna ocena z egzaminu dyplomowego jest podstawą do nadania studentowi tytułu zawodowego.</w:t>
      </w:r>
    </w:p>
    <w:p w:rsidR="00370E9B" w:rsidRDefault="00370E9B" w:rsidP="00370E9B">
      <w:pPr>
        <w:spacing w:line="360" w:lineRule="auto"/>
        <w:ind w:firstLine="360"/>
        <w:jc w:val="both"/>
        <w:rPr>
          <w:rFonts w:ascii="Verdana" w:hAnsi="Verdana"/>
          <w:color w:val="000000"/>
          <w:spacing w:val="-3"/>
          <w:sz w:val="20"/>
          <w:szCs w:val="20"/>
        </w:rPr>
      </w:pP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70E9B" w:rsidRPr="00EF2B8F" w:rsidRDefault="00370E9B" w:rsidP="00370E9B">
      <w:pPr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Dokumenty związane z procedurą</w:t>
      </w:r>
    </w:p>
    <w:p w:rsidR="00370E9B" w:rsidRDefault="00370E9B" w:rsidP="00370E9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Studiów w Uniwersytecie Ekonomicznym w Katowicach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Rady Wydziału w sprawie ustalenia listy zagadnień obowiązujących na egzaminie licencjackim oraz magisterskim</w:t>
      </w:r>
    </w:p>
    <w:p w:rsidR="00370E9B" w:rsidRPr="00742936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42936">
        <w:rPr>
          <w:rFonts w:ascii="Arial" w:hAnsi="Arial" w:cs="Arial"/>
          <w:sz w:val="22"/>
          <w:szCs w:val="22"/>
        </w:rPr>
        <w:t xml:space="preserve">Procedura </w:t>
      </w:r>
      <w:r w:rsidRPr="00BB704F">
        <w:rPr>
          <w:rFonts w:ascii="Arial" w:hAnsi="Arial" w:cs="Arial"/>
          <w:i/>
          <w:sz w:val="22"/>
          <w:szCs w:val="22"/>
        </w:rPr>
        <w:t>P-WIiK-2.9: Ocena samodzielności przygotowania prac dyplomowych</w:t>
      </w:r>
    </w:p>
    <w:p w:rsidR="00370E9B" w:rsidRPr="001C18AB" w:rsidRDefault="00370E9B" w:rsidP="00370E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18AB">
        <w:rPr>
          <w:rFonts w:ascii="Arial" w:hAnsi="Arial" w:cs="Arial"/>
          <w:sz w:val="22"/>
          <w:szCs w:val="22"/>
        </w:rPr>
        <w:t>Formularz recenzji obowiązujący w UE</w:t>
      </w:r>
    </w:p>
    <w:p w:rsidR="00370E9B" w:rsidRDefault="00370E9B" w:rsidP="00370E9B">
      <w:pPr>
        <w:spacing w:line="360" w:lineRule="auto"/>
        <w:rPr>
          <w:rFonts w:ascii="Arial" w:hAnsi="Arial" w:cs="Arial"/>
          <w:sz w:val="22"/>
          <w:szCs w:val="22"/>
        </w:rPr>
      </w:pPr>
    </w:p>
    <w:p w:rsidR="00370E9B" w:rsidRDefault="00370E9B" w:rsidP="00370E9B">
      <w:pPr>
        <w:spacing w:line="360" w:lineRule="auto"/>
        <w:rPr>
          <w:rFonts w:ascii="Arial" w:hAnsi="Arial" w:cs="Arial"/>
          <w:sz w:val="22"/>
          <w:szCs w:val="22"/>
        </w:rPr>
      </w:pPr>
    </w:p>
    <w:p w:rsidR="00370E9B" w:rsidRPr="00EF2B8F" w:rsidRDefault="00370E9B" w:rsidP="00370E9B">
      <w:pPr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461115">
        <w:rPr>
          <w:rFonts w:ascii="Arial" w:hAnsi="Arial" w:cs="Arial"/>
          <w:sz w:val="22"/>
          <w:szCs w:val="22"/>
        </w:rPr>
        <w:t xml:space="preserve">łącznik </w:t>
      </w:r>
      <w:r w:rsidRPr="00461115">
        <w:rPr>
          <w:rFonts w:ascii="Arial" w:hAnsi="Arial" w:cs="Arial"/>
          <w:i/>
          <w:sz w:val="22"/>
          <w:szCs w:val="22"/>
        </w:rPr>
        <w:t>Z-WIiK-2.</w:t>
      </w:r>
      <w:r>
        <w:rPr>
          <w:rFonts w:ascii="Arial" w:hAnsi="Arial" w:cs="Arial"/>
          <w:i/>
          <w:sz w:val="22"/>
          <w:szCs w:val="22"/>
        </w:rPr>
        <w:t>7</w:t>
      </w:r>
      <w:r w:rsidRPr="00461115">
        <w:rPr>
          <w:rFonts w:ascii="Arial" w:hAnsi="Arial" w:cs="Arial"/>
          <w:sz w:val="22"/>
          <w:szCs w:val="22"/>
        </w:rPr>
        <w:t xml:space="preserve"> </w:t>
      </w:r>
      <w:r w:rsidRPr="00176579">
        <w:rPr>
          <w:rFonts w:ascii="Arial" w:hAnsi="Arial" w:cs="Arial"/>
          <w:i/>
          <w:sz w:val="22"/>
          <w:szCs w:val="22"/>
        </w:rPr>
        <w:t>Wymagania formalne dla prac dyplomowych</w:t>
      </w:r>
    </w:p>
    <w:p w:rsidR="00370E9B" w:rsidRPr="00F123E0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61115">
        <w:rPr>
          <w:rFonts w:ascii="Arial" w:hAnsi="Arial" w:cs="Arial"/>
          <w:sz w:val="22"/>
          <w:szCs w:val="22"/>
        </w:rPr>
        <w:t xml:space="preserve">Załącznik </w:t>
      </w:r>
      <w:r w:rsidRPr="00461115">
        <w:rPr>
          <w:rFonts w:ascii="Arial" w:hAnsi="Arial" w:cs="Arial"/>
          <w:i/>
          <w:sz w:val="22"/>
          <w:szCs w:val="22"/>
        </w:rPr>
        <w:t>Z-WIiK-2.</w:t>
      </w:r>
      <w:r>
        <w:rPr>
          <w:rFonts w:ascii="Arial" w:hAnsi="Arial" w:cs="Arial"/>
          <w:i/>
          <w:sz w:val="22"/>
          <w:szCs w:val="22"/>
        </w:rPr>
        <w:t>8</w:t>
      </w:r>
      <w:r w:rsidRPr="00461115">
        <w:rPr>
          <w:rFonts w:ascii="Arial" w:hAnsi="Arial" w:cs="Arial"/>
          <w:sz w:val="22"/>
          <w:szCs w:val="22"/>
        </w:rPr>
        <w:t xml:space="preserve"> </w:t>
      </w:r>
      <w:r w:rsidRPr="00F123E0">
        <w:rPr>
          <w:rFonts w:ascii="Arial" w:hAnsi="Arial" w:cs="Arial"/>
          <w:i/>
          <w:sz w:val="22"/>
          <w:szCs w:val="22"/>
        </w:rPr>
        <w:t>List aplikacyjny na proseminarium / seminarium</w:t>
      </w:r>
    </w:p>
    <w:p w:rsidR="003453FD" w:rsidRPr="00370E9B" w:rsidRDefault="00370E9B" w:rsidP="00370E9B">
      <w:pPr>
        <w:pStyle w:val="Akapitzlist"/>
        <w:numPr>
          <w:ilvl w:val="0"/>
          <w:numId w:val="1"/>
        </w:numPr>
      </w:pPr>
      <w:r w:rsidRPr="00370E9B">
        <w:rPr>
          <w:rFonts w:ascii="Arial" w:hAnsi="Arial" w:cs="Arial"/>
          <w:sz w:val="22"/>
          <w:szCs w:val="22"/>
        </w:rPr>
        <w:t xml:space="preserve">Załącznik </w:t>
      </w:r>
      <w:r w:rsidRPr="00370E9B">
        <w:rPr>
          <w:rFonts w:ascii="Arial" w:hAnsi="Arial" w:cs="Arial"/>
          <w:i/>
          <w:sz w:val="22"/>
          <w:szCs w:val="22"/>
        </w:rPr>
        <w:t>Z-WIiK-2.10</w:t>
      </w:r>
      <w:r w:rsidRPr="00370E9B">
        <w:rPr>
          <w:rFonts w:ascii="Arial" w:hAnsi="Arial" w:cs="Arial"/>
          <w:sz w:val="22"/>
          <w:szCs w:val="22"/>
        </w:rPr>
        <w:t xml:space="preserve"> </w:t>
      </w:r>
      <w:r w:rsidRPr="00370E9B">
        <w:rPr>
          <w:rFonts w:ascii="Arial" w:hAnsi="Arial" w:cs="Arial"/>
          <w:i/>
          <w:sz w:val="22"/>
          <w:szCs w:val="22"/>
        </w:rPr>
        <w:t>Karta obiegowa</w:t>
      </w:r>
    </w:p>
    <w:p w:rsidR="00370E9B" w:rsidRDefault="00370E9B">
      <w:pPr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4321"/>
        <w:gridCol w:w="4322"/>
      </w:tblGrid>
      <w:tr w:rsidR="00370E9B" w:rsidRPr="00E32D81" w:rsidTr="00F228A7">
        <w:trPr>
          <w:jc w:val="center"/>
        </w:trPr>
        <w:tc>
          <w:tcPr>
            <w:tcW w:w="8643" w:type="dxa"/>
            <w:gridSpan w:val="2"/>
          </w:tcPr>
          <w:p w:rsidR="00370E9B" w:rsidRPr="00E32D81" w:rsidRDefault="00370E9B" w:rsidP="00F228A7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lastRenderedPageBreak/>
              <w:t>Uniwersytet Ekonomiczny w Katowicach</w:t>
            </w:r>
          </w:p>
          <w:p w:rsidR="00370E9B" w:rsidRPr="00E32D81" w:rsidRDefault="00370E9B" w:rsidP="00F228A7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Wydział Informatyki i Komunikacji</w:t>
            </w:r>
          </w:p>
        </w:tc>
      </w:tr>
      <w:tr w:rsidR="00370E9B" w:rsidRPr="00E32D81" w:rsidTr="00F228A7">
        <w:trPr>
          <w:jc w:val="center"/>
        </w:trPr>
        <w:tc>
          <w:tcPr>
            <w:tcW w:w="8643" w:type="dxa"/>
            <w:gridSpan w:val="2"/>
          </w:tcPr>
          <w:p w:rsidR="00370E9B" w:rsidRPr="00E32D81" w:rsidRDefault="00370E9B" w:rsidP="00F228A7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Wydziałowy System Zapewniania Jakości Kształcenia</w:t>
            </w:r>
          </w:p>
        </w:tc>
      </w:tr>
      <w:tr w:rsidR="00370E9B" w:rsidRPr="00E32D81" w:rsidTr="00F228A7">
        <w:trPr>
          <w:jc w:val="center"/>
        </w:trPr>
        <w:tc>
          <w:tcPr>
            <w:tcW w:w="8643" w:type="dxa"/>
            <w:gridSpan w:val="2"/>
          </w:tcPr>
          <w:p w:rsidR="00370E9B" w:rsidRPr="00E32D81" w:rsidRDefault="00370E9B" w:rsidP="00F228A7">
            <w:pPr>
              <w:spacing w:before="120" w:after="120"/>
              <w:ind w:left="2738" w:right="687" w:hanging="2340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Załącznik Z-WIiK-2.</w:t>
            </w:r>
            <w:r>
              <w:rPr>
                <w:rFonts w:ascii="Calibri" w:hAnsi="Calibri"/>
                <w:b/>
                <w:bCs/>
              </w:rPr>
              <w:t>7</w:t>
            </w:r>
            <w:r w:rsidRPr="00E32D81">
              <w:rPr>
                <w:rFonts w:ascii="Calibri" w:hAnsi="Calibri"/>
                <w:b/>
                <w:bCs/>
              </w:rPr>
              <w:t>:</w:t>
            </w:r>
            <w:r w:rsidRPr="00E32D81">
              <w:rPr>
                <w:rFonts w:ascii="Calibri" w:hAnsi="Calibri" w:cs="Arial"/>
                <w:b/>
              </w:rPr>
              <w:t xml:space="preserve"> </w:t>
            </w:r>
            <w:r w:rsidRPr="00E32D81">
              <w:rPr>
                <w:rFonts w:ascii="Calibri" w:hAnsi="Calibri" w:cs="Arial"/>
                <w:b/>
              </w:rPr>
              <w:tab/>
            </w:r>
            <w:r w:rsidRPr="00E32D81">
              <w:rPr>
                <w:rFonts w:ascii="Calibri" w:hAnsi="Calibri" w:cs="Arial"/>
              </w:rPr>
              <w:t>Wymagania formalne dla prac dyplomowych</w:t>
            </w:r>
          </w:p>
        </w:tc>
      </w:tr>
      <w:tr w:rsidR="00370E9B" w:rsidRPr="00E32D81" w:rsidTr="00F228A7">
        <w:trPr>
          <w:jc w:val="center"/>
        </w:trPr>
        <w:tc>
          <w:tcPr>
            <w:tcW w:w="4321" w:type="dxa"/>
          </w:tcPr>
          <w:p w:rsidR="00370E9B" w:rsidRPr="00E32D81" w:rsidRDefault="00370E9B" w:rsidP="00F228A7">
            <w:pPr>
              <w:spacing w:before="120" w:after="120"/>
              <w:ind w:right="-3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Wersja</w:t>
            </w:r>
            <w:r w:rsidRPr="00E32D81"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bCs/>
              </w:rPr>
              <w:t>18-02-2017</w:t>
            </w:r>
          </w:p>
        </w:tc>
        <w:tc>
          <w:tcPr>
            <w:tcW w:w="4322" w:type="dxa"/>
          </w:tcPr>
          <w:p w:rsidR="00370E9B" w:rsidRPr="00E32D81" w:rsidRDefault="00370E9B" w:rsidP="00F228A7">
            <w:pPr>
              <w:spacing w:before="120" w:after="120"/>
              <w:ind w:left="-1" w:right="-33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Wydanie: III</w:t>
            </w:r>
          </w:p>
        </w:tc>
      </w:tr>
    </w:tbl>
    <w:p w:rsidR="00370E9B" w:rsidRDefault="00370E9B" w:rsidP="00370E9B">
      <w:pPr>
        <w:spacing w:before="240" w:after="240" w:line="360" w:lineRule="auto"/>
        <w:jc w:val="both"/>
        <w:rPr>
          <w:b/>
          <w:bCs/>
          <w:sz w:val="32"/>
        </w:rPr>
      </w:pPr>
    </w:p>
    <w:p w:rsidR="00370E9B" w:rsidRPr="00976323" w:rsidRDefault="00370E9B" w:rsidP="00370E9B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976323">
        <w:rPr>
          <w:rFonts w:ascii="Arial" w:hAnsi="Arial" w:cs="Arial"/>
          <w:b/>
        </w:rPr>
        <w:t>Układ pracy: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hyperlink r:id="rId5" w:history="1">
        <w:r w:rsidRPr="00976323">
          <w:rPr>
            <w:rFonts w:ascii="Arial" w:hAnsi="Arial" w:cs="Arial"/>
            <w:sz w:val="22"/>
            <w:szCs w:val="22"/>
          </w:rPr>
          <w:t>strona tytułowa</w:t>
        </w:r>
      </w:hyperlink>
      <w:r w:rsidRPr="00976323">
        <w:rPr>
          <w:rFonts w:ascii="Arial" w:hAnsi="Arial" w:cs="Arial"/>
          <w:sz w:val="22"/>
          <w:szCs w:val="22"/>
        </w:rPr>
        <w:t>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oświadczenie studenta o samodzielnym przygotowaniu pracy licencjackiej/</w:t>
      </w:r>
      <w:r>
        <w:rPr>
          <w:rFonts w:ascii="Arial" w:hAnsi="Arial" w:cs="Arial"/>
          <w:sz w:val="22"/>
          <w:szCs w:val="22"/>
        </w:rPr>
        <w:t>magisterskiej</w:t>
      </w:r>
      <w:r w:rsidRPr="00976323">
        <w:rPr>
          <w:rFonts w:ascii="Arial" w:hAnsi="Arial" w:cs="Arial"/>
          <w:sz w:val="22"/>
          <w:szCs w:val="22"/>
        </w:rPr>
        <w:t>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spis treści,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wstęp (we wstępie należy zarysować ogólne tło badanego problemu, wskazać przesłanki wyboru tematu pracy, określić cel i zakres pracy, wskazać metody badawcze, a także przedstawić ogólne informacje o zawartości poszczególnych rozdziałów pracy),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rozdziały zawierające zasadniczy tekst pracy,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zakończenie (w zakończeniu należy wskazać syntetyczne wnioski wynikające z pracy oraz ewentualnie zasygnalizować możliwości przyszłościowych rozwiązań),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wykaz cytowanej literatury w alfabetycznej kolejności zgodny z wymogami opisu bibliograficznego,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wykaz wykorzystanych aktów prawnych (w uzasadnionych przypadkach),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wykaz tablic,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wykaz rysunków (schematów, map, itp.),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wykaz załączników. </w:t>
      </w:r>
    </w:p>
    <w:p w:rsidR="00370E9B" w:rsidRDefault="00370E9B" w:rsidP="00370E9B">
      <w:pPr>
        <w:tabs>
          <w:tab w:val="right" w:leader="dot" w:pos="9072"/>
        </w:tabs>
        <w:spacing w:line="480" w:lineRule="auto"/>
        <w:jc w:val="both"/>
        <w:rPr>
          <w:rFonts w:hAnsi="Symbol"/>
        </w:rPr>
      </w:pPr>
    </w:p>
    <w:p w:rsidR="00370E9B" w:rsidRPr="00976323" w:rsidRDefault="00370E9B" w:rsidP="00370E9B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b/>
        </w:rPr>
        <w:t>Wymogi edytorskie </w:t>
      </w:r>
      <w:r w:rsidRPr="00976323">
        <w:rPr>
          <w:rFonts w:ascii="Arial" w:hAnsi="Arial" w:cs="Arial"/>
          <w:b/>
        </w:rPr>
        <w:br/>
      </w:r>
      <w:r>
        <w:br/>
      </w:r>
      <w:r w:rsidRPr="00976323">
        <w:rPr>
          <w:rFonts w:ascii="Arial" w:hAnsi="Arial" w:cs="Arial"/>
          <w:sz w:val="22"/>
          <w:szCs w:val="22"/>
        </w:rPr>
        <w:t>Maszynopis pracy licencjackiej/</w:t>
      </w:r>
      <w:r>
        <w:rPr>
          <w:rFonts w:ascii="Arial" w:hAnsi="Arial" w:cs="Arial"/>
          <w:sz w:val="22"/>
          <w:szCs w:val="22"/>
        </w:rPr>
        <w:t>magisterskiej</w:t>
      </w:r>
      <w:r w:rsidRPr="00976323">
        <w:rPr>
          <w:rFonts w:ascii="Arial" w:hAnsi="Arial" w:cs="Arial"/>
          <w:sz w:val="22"/>
          <w:szCs w:val="22"/>
        </w:rPr>
        <w:t xml:space="preserve"> powinien spełniać następujące wymagania: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format arkusza papieru: A4 (</w:t>
      </w:r>
      <w:hyperlink r:id="rId6" w:history="1">
        <w:r w:rsidRPr="00976323">
          <w:rPr>
            <w:rFonts w:ascii="Arial" w:hAnsi="Arial" w:cs="Arial"/>
            <w:sz w:val="22"/>
            <w:szCs w:val="22"/>
          </w:rPr>
          <w:t>pisane jednostronnie</w:t>
        </w:r>
      </w:hyperlink>
      <w:r w:rsidRPr="00976323">
        <w:rPr>
          <w:rFonts w:ascii="Arial" w:hAnsi="Arial" w:cs="Arial"/>
          <w:sz w:val="22"/>
          <w:szCs w:val="22"/>
        </w:rPr>
        <w:t>),</w:t>
      </w:r>
    </w:p>
    <w:p w:rsidR="00370E9B" w:rsidRPr="00391D6C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391D6C">
        <w:rPr>
          <w:rFonts w:ascii="Arial" w:hAnsi="Arial" w:cs="Arial"/>
          <w:sz w:val="22"/>
          <w:szCs w:val="22"/>
          <w:lang w:val="en-US"/>
        </w:rPr>
        <w:t>czcionka</w:t>
      </w:r>
      <w:proofErr w:type="spellEnd"/>
      <w:r w:rsidRPr="00391D6C">
        <w:rPr>
          <w:rFonts w:ascii="Arial" w:hAnsi="Arial" w:cs="Arial"/>
          <w:sz w:val="22"/>
          <w:szCs w:val="22"/>
          <w:lang w:val="en-US"/>
        </w:rPr>
        <w:t xml:space="preserve">: Times New Roman </w:t>
      </w:r>
      <w:proofErr w:type="spellStart"/>
      <w:r w:rsidRPr="00391D6C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Pr="00391D6C">
        <w:rPr>
          <w:rFonts w:ascii="Arial" w:hAnsi="Arial" w:cs="Arial"/>
          <w:sz w:val="22"/>
          <w:szCs w:val="22"/>
          <w:lang w:val="en-US"/>
        </w:rPr>
        <w:t xml:space="preserve"> Arial,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 xml:space="preserve">wielkość czcionki podstawowej: 12 </w:t>
      </w:r>
      <w:proofErr w:type="spellStart"/>
      <w:r w:rsidRPr="00976323">
        <w:rPr>
          <w:rFonts w:ascii="Arial" w:hAnsi="Arial" w:cs="Arial"/>
          <w:sz w:val="22"/>
          <w:szCs w:val="22"/>
        </w:rPr>
        <w:t>pkt</w:t>
      </w:r>
      <w:proofErr w:type="spellEnd"/>
      <w:r w:rsidRPr="00976323">
        <w:rPr>
          <w:rFonts w:ascii="Arial" w:hAnsi="Arial" w:cs="Arial"/>
          <w:sz w:val="22"/>
          <w:szCs w:val="22"/>
        </w:rPr>
        <w:t>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lastRenderedPageBreak/>
        <w:t>odstęp między wierszami: 1,5 wiersza,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marginesy: </w:t>
      </w:r>
      <w:r w:rsidRPr="00976323">
        <w:rPr>
          <w:rFonts w:ascii="Arial" w:hAnsi="Arial" w:cs="Arial"/>
          <w:sz w:val="22"/>
          <w:szCs w:val="22"/>
        </w:rPr>
        <w:br/>
        <w:t xml:space="preserve">górny: </w:t>
      </w:r>
      <w:smartTag w:uri="urn:schemas-microsoft-com:office:smarttags" w:element="metricconverter">
        <w:smartTagPr>
          <w:attr w:name="ProductID" w:val="2,5 cm"/>
        </w:smartTagPr>
        <w:r w:rsidRPr="00976323">
          <w:rPr>
            <w:rFonts w:ascii="Arial" w:hAnsi="Arial" w:cs="Arial"/>
            <w:sz w:val="22"/>
            <w:szCs w:val="22"/>
          </w:rPr>
          <w:t>2,5 cm</w:t>
        </w:r>
      </w:smartTag>
      <w:r w:rsidRPr="00976323">
        <w:rPr>
          <w:rFonts w:ascii="Arial" w:hAnsi="Arial" w:cs="Arial"/>
          <w:sz w:val="22"/>
          <w:szCs w:val="22"/>
        </w:rPr>
        <w:t>, </w:t>
      </w:r>
      <w:r w:rsidRPr="00976323">
        <w:rPr>
          <w:rFonts w:ascii="Arial" w:hAnsi="Arial" w:cs="Arial"/>
          <w:sz w:val="22"/>
          <w:szCs w:val="22"/>
        </w:rPr>
        <w:br/>
        <w:t xml:space="preserve">dolny: </w:t>
      </w:r>
      <w:smartTag w:uri="urn:schemas-microsoft-com:office:smarttags" w:element="metricconverter">
        <w:smartTagPr>
          <w:attr w:name="ProductID" w:val="2,5 cm"/>
        </w:smartTagPr>
        <w:r w:rsidRPr="00976323">
          <w:rPr>
            <w:rFonts w:ascii="Arial" w:hAnsi="Arial" w:cs="Arial"/>
            <w:sz w:val="22"/>
            <w:szCs w:val="22"/>
          </w:rPr>
          <w:t>2,5 cm</w:t>
        </w:r>
      </w:smartTag>
      <w:r w:rsidRPr="00976323">
        <w:rPr>
          <w:rFonts w:ascii="Arial" w:hAnsi="Arial" w:cs="Arial"/>
          <w:sz w:val="22"/>
          <w:szCs w:val="22"/>
        </w:rPr>
        <w:t>, </w:t>
      </w:r>
      <w:r w:rsidRPr="00976323">
        <w:rPr>
          <w:rFonts w:ascii="Arial" w:hAnsi="Arial" w:cs="Arial"/>
          <w:sz w:val="22"/>
          <w:szCs w:val="22"/>
        </w:rPr>
        <w:br/>
        <w:t xml:space="preserve">lewy: </w:t>
      </w:r>
      <w:smartTag w:uri="urn:schemas-microsoft-com:office:smarttags" w:element="metricconverter">
        <w:smartTagPr>
          <w:attr w:name="ProductID" w:val="3,5 cm"/>
        </w:smartTagPr>
        <w:r w:rsidRPr="00976323">
          <w:rPr>
            <w:rFonts w:ascii="Arial" w:hAnsi="Arial" w:cs="Arial"/>
            <w:sz w:val="22"/>
            <w:szCs w:val="22"/>
          </w:rPr>
          <w:t>3,5 cm</w:t>
        </w:r>
      </w:smartTag>
      <w:r w:rsidRPr="00976323">
        <w:rPr>
          <w:rFonts w:ascii="Arial" w:hAnsi="Arial" w:cs="Arial"/>
          <w:sz w:val="22"/>
          <w:szCs w:val="22"/>
        </w:rPr>
        <w:t>, </w:t>
      </w:r>
      <w:r w:rsidRPr="00976323">
        <w:rPr>
          <w:rFonts w:ascii="Arial" w:hAnsi="Arial" w:cs="Arial"/>
          <w:sz w:val="22"/>
          <w:szCs w:val="22"/>
        </w:rPr>
        <w:br/>
        <w:t xml:space="preserve">prawy: </w:t>
      </w:r>
      <w:smartTag w:uri="urn:schemas-microsoft-com:office:smarttags" w:element="metricconverter">
        <w:smartTagPr>
          <w:attr w:name="ProductID" w:val="1,5 cm"/>
        </w:smartTagPr>
        <w:r w:rsidRPr="00976323">
          <w:rPr>
            <w:rFonts w:ascii="Arial" w:hAnsi="Arial" w:cs="Arial"/>
            <w:sz w:val="22"/>
            <w:szCs w:val="22"/>
          </w:rPr>
          <w:t>1,5 cm</w:t>
        </w:r>
      </w:smartTag>
      <w:r w:rsidRPr="00976323">
        <w:rPr>
          <w:rFonts w:ascii="Arial" w:hAnsi="Arial" w:cs="Arial"/>
          <w:sz w:val="22"/>
          <w:szCs w:val="22"/>
        </w:rPr>
        <w:t>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stosować justowanie (wyrównanie tekstu do obu marginesów),</w:t>
      </w:r>
    </w:p>
    <w:p w:rsidR="00370E9B" w:rsidRPr="00976323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każdy akapit należy rozpoczynać wcięciem,</w:t>
      </w:r>
    </w:p>
    <w:p w:rsidR="00370E9B" w:rsidRDefault="00370E9B" w:rsidP="00370E9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76323">
        <w:rPr>
          <w:rFonts w:ascii="Arial" w:hAnsi="Arial" w:cs="Arial"/>
          <w:sz w:val="22"/>
          <w:szCs w:val="22"/>
        </w:rPr>
        <w:t>wszystkie strony pracy są ponumerowane, a numer znajduje się u dołu strony. </w:t>
      </w:r>
    </w:p>
    <w:p w:rsidR="00370E9B" w:rsidRDefault="00370E9B" w:rsidP="00370E9B">
      <w:pPr>
        <w:tabs>
          <w:tab w:val="right" w:leader="dot" w:pos="9072"/>
        </w:tabs>
        <w:spacing w:line="480" w:lineRule="auto"/>
        <w:jc w:val="both"/>
        <w:rPr>
          <w:rFonts w:hAnsi="Symbol"/>
        </w:rPr>
      </w:pPr>
    </w:p>
    <w:p w:rsidR="00370E9B" w:rsidRDefault="00370E9B" w:rsidP="00370E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 strony tytułowej pracy licencjackiej/magisterskiej oraz wzór oświadczenia studenta umieszczanego na drugiej stronie pracy podano  poniżej.</w:t>
      </w:r>
    </w:p>
    <w:p w:rsidR="00370E9B" w:rsidRDefault="00370E9B" w:rsidP="00370E9B"/>
    <w:sectPr w:rsidR="00370E9B" w:rsidSect="003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593"/>
    <w:multiLevelType w:val="hybridMultilevel"/>
    <w:tmpl w:val="29004E8A"/>
    <w:lvl w:ilvl="0" w:tplc="760E79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5E19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74659C4"/>
    <w:multiLevelType w:val="hybridMultilevel"/>
    <w:tmpl w:val="15ACE69E"/>
    <w:lvl w:ilvl="0" w:tplc="760E79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0E9B"/>
    <w:rsid w:val="0018765E"/>
    <w:rsid w:val="003453FD"/>
    <w:rsid w:val="00370E9B"/>
    <w:rsid w:val="004B7C6B"/>
    <w:rsid w:val="0089393E"/>
    <w:rsid w:val="00E1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ci.ue.katowice.pl/fileadmin/user_upload/akademia/Studenci/seminarium/uklad_pracy_dyplomowej.pdf" TargetMode="External"/><Relationship Id="rId5" Type="http://schemas.openxmlformats.org/officeDocument/2006/relationships/hyperlink" Target="http://www.studenci.ue.katowice.pl/fileadmin/user_upload/akademia/Studenci/seminarium/strona_tytulowa_li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1819</Words>
  <Characters>10916</Characters>
  <Application>Microsoft Office Word</Application>
  <DocSecurity>0</DocSecurity>
  <Lines>90</Lines>
  <Paragraphs>25</Paragraphs>
  <ScaleCrop>false</ScaleCrop>
  <Company>Microsoft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1</cp:revision>
  <dcterms:created xsi:type="dcterms:W3CDTF">2020-01-21T10:21:00Z</dcterms:created>
  <dcterms:modified xsi:type="dcterms:W3CDTF">2020-01-21T10:23:00Z</dcterms:modified>
</cp:coreProperties>
</file>